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15" w:type="dxa"/>
        <w:tblLayout w:type="fixed"/>
        <w:tblLook w:val="04A0" w:firstRow="1" w:lastRow="0" w:firstColumn="1" w:lastColumn="0" w:noHBand="0" w:noVBand="1"/>
      </w:tblPr>
      <w:tblGrid>
        <w:gridCol w:w="2515"/>
        <w:gridCol w:w="8100"/>
      </w:tblGrid>
      <w:tr w:rsidR="005B0716" w:rsidRPr="00BD5B4E" w14:paraId="63EAF738" w14:textId="77777777" w:rsidTr="008534D2">
        <w:trPr>
          <w:trHeight w:val="300"/>
        </w:trPr>
        <w:tc>
          <w:tcPr>
            <w:tcW w:w="10615" w:type="dxa"/>
            <w:gridSpan w:val="2"/>
          </w:tcPr>
          <w:p w14:paraId="7775822C" w14:textId="0C4FCBC5" w:rsidR="005B0716" w:rsidRPr="00BD5B4E" w:rsidRDefault="005B0716" w:rsidP="005B0716">
            <w:pPr>
              <w:jc w:val="center"/>
              <w:rPr>
                <w:rFonts w:ascii="Calibri" w:eastAsia="Times New Roman" w:hAnsi="Calibri" w:cs="Times New Roman"/>
                <w:sz w:val="28"/>
                <w:szCs w:val="22"/>
              </w:rPr>
            </w:pPr>
            <w:bookmarkStart w:id="0" w:name="_GoBack"/>
            <w:bookmarkEnd w:id="0"/>
            <w:r w:rsidRPr="00BD5B4E">
              <w:rPr>
                <w:rFonts w:ascii="Calibri" w:eastAsia="Times New Roman" w:hAnsi="Calibri" w:cs="Times New Roman"/>
                <w:sz w:val="28"/>
                <w:szCs w:val="22"/>
              </w:rPr>
              <w:t xml:space="preserve">Generation </w:t>
            </w:r>
            <w:r>
              <w:rPr>
                <w:rFonts w:ascii="Calibri" w:eastAsia="Times New Roman" w:hAnsi="Calibri" w:cs="Times New Roman"/>
                <w:sz w:val="28"/>
                <w:szCs w:val="22"/>
              </w:rPr>
              <w:t xml:space="preserve">System </w:t>
            </w:r>
            <w:r w:rsidRPr="00BD5B4E">
              <w:rPr>
                <w:rFonts w:ascii="Calibri" w:eastAsia="Times New Roman" w:hAnsi="Calibri" w:cs="Times New Roman"/>
                <w:sz w:val="28"/>
                <w:szCs w:val="22"/>
              </w:rPr>
              <w:t>Disclosure Form</w:t>
            </w:r>
          </w:p>
        </w:tc>
      </w:tr>
      <w:tr w:rsidR="0088649B" w:rsidRPr="00BD5B4E" w14:paraId="0A1601B1" w14:textId="29F5FE1A" w:rsidTr="00BD5B4E">
        <w:trPr>
          <w:trHeight w:val="300"/>
        </w:trPr>
        <w:tc>
          <w:tcPr>
            <w:tcW w:w="2515" w:type="dxa"/>
            <w:noWrap/>
          </w:tcPr>
          <w:p w14:paraId="4ECAE09F" w14:textId="637E24BE" w:rsidR="0088649B" w:rsidRPr="00BD5B4E" w:rsidRDefault="0088649B" w:rsidP="007B7CA6">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Customer Information</w:t>
            </w:r>
          </w:p>
          <w:p w14:paraId="3E8E8147" w14:textId="77777777" w:rsidR="0088649B" w:rsidRPr="00BD5B4E" w:rsidRDefault="0088649B" w:rsidP="007B7CA6">
            <w:pPr>
              <w:rPr>
                <w:rFonts w:ascii="Calibri" w:eastAsia="Times New Roman" w:hAnsi="Calibri" w:cs="Times New Roman"/>
                <w:b/>
                <w:color w:val="000000"/>
                <w:sz w:val="22"/>
                <w:szCs w:val="22"/>
              </w:rPr>
            </w:pPr>
          </w:p>
          <w:p w14:paraId="4F3FB8B9" w14:textId="693919E6" w:rsidR="0088649B" w:rsidRPr="00BD5B4E" w:rsidRDefault="0088649B" w:rsidP="007B7CA6">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 xml:space="preserve">Distribution Utility </w:t>
            </w:r>
          </w:p>
        </w:tc>
        <w:tc>
          <w:tcPr>
            <w:tcW w:w="8100" w:type="dxa"/>
          </w:tcPr>
          <w:p w14:paraId="7278AA5D" w14:textId="77777777" w:rsidR="0088649B" w:rsidRPr="00BD5B4E" w:rsidRDefault="0088649B" w:rsidP="007B7CA6">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[Include Name, Service Address, Mailing Address (if different), and Contact Information]</w:t>
            </w:r>
          </w:p>
          <w:p w14:paraId="5A9E6859" w14:textId="6AECFC27" w:rsidR="0088649B" w:rsidRPr="00BD5B4E" w:rsidRDefault="0088649B" w:rsidP="007B7CA6">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highlight w:val="yellow"/>
              </w:rPr>
              <w:t>[Indicate Customer’s electric distribution utility]</w:t>
            </w:r>
          </w:p>
        </w:tc>
      </w:tr>
      <w:tr w:rsidR="0088649B" w:rsidRPr="00BD5B4E" w14:paraId="26E40771" w14:textId="7A93D152" w:rsidTr="00BD5B4E">
        <w:trPr>
          <w:trHeight w:val="300"/>
        </w:trPr>
        <w:tc>
          <w:tcPr>
            <w:tcW w:w="2515" w:type="dxa"/>
            <w:noWrap/>
            <w:hideMark/>
          </w:tcPr>
          <w:p w14:paraId="426B3BDB" w14:textId="30D491DA" w:rsidR="0088649B" w:rsidRPr="00BD5B4E" w:rsidRDefault="0088649B" w:rsidP="00DF2EF3">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Overview</w:t>
            </w:r>
          </w:p>
        </w:tc>
        <w:tc>
          <w:tcPr>
            <w:tcW w:w="8100" w:type="dxa"/>
          </w:tcPr>
          <w:p w14:paraId="58E09236" w14:textId="77777777" w:rsidR="0088649B" w:rsidRDefault="0088649B" w:rsidP="007B7CA6">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rPr>
              <w:t xml:space="preserve">This document describes your </w:t>
            </w:r>
            <w:r w:rsidRPr="00BD5B4E">
              <w:rPr>
                <w:rFonts w:ascii="Calibri" w:eastAsia="Times New Roman" w:hAnsi="Calibri" w:cs="Times New Roman"/>
                <w:color w:val="000000"/>
                <w:sz w:val="22"/>
                <w:szCs w:val="22"/>
                <w:highlight w:val="yellow"/>
              </w:rPr>
              <w:t xml:space="preserve">[list generation type (e.g., solar, hydroelectric)] [list contract type (e.g., </w:t>
            </w:r>
            <w:r w:rsidR="00EE2A15">
              <w:rPr>
                <w:rFonts w:ascii="Calibri" w:eastAsia="Times New Roman" w:hAnsi="Calibri" w:cs="Times New Roman"/>
                <w:color w:val="000000"/>
                <w:sz w:val="22"/>
                <w:szCs w:val="22"/>
                <w:highlight w:val="yellow"/>
              </w:rPr>
              <w:t>power purchase agreement</w:t>
            </w:r>
            <w:r w:rsidRPr="00BD5B4E">
              <w:rPr>
                <w:rFonts w:ascii="Calibri" w:eastAsia="Times New Roman" w:hAnsi="Calibri" w:cs="Times New Roman"/>
                <w:color w:val="000000"/>
                <w:sz w:val="22"/>
                <w:szCs w:val="22"/>
                <w:highlight w:val="yellow"/>
              </w:rPr>
              <w:t>, lease, purchase)]</w:t>
            </w:r>
            <w:r w:rsidRPr="00BD5B4E">
              <w:rPr>
                <w:rFonts w:ascii="Calibri" w:eastAsia="Times New Roman" w:hAnsi="Calibri" w:cs="Times New Roman"/>
                <w:color w:val="000000"/>
                <w:sz w:val="22"/>
                <w:szCs w:val="22"/>
              </w:rPr>
              <w:t>.</w:t>
            </w:r>
            <w:r w:rsidR="00AE2958" w:rsidRPr="00BD5B4E">
              <w:rPr>
                <w:rFonts w:ascii="Calibri" w:eastAsia="Times New Roman" w:hAnsi="Calibri" w:cs="Times New Roman"/>
                <w:color w:val="000000"/>
                <w:sz w:val="22"/>
                <w:szCs w:val="22"/>
              </w:rPr>
              <w:t xml:space="preserve"> </w:t>
            </w:r>
            <w:r w:rsidRPr="00BD5B4E">
              <w:rPr>
                <w:rFonts w:ascii="Calibri" w:eastAsia="Times New Roman" w:hAnsi="Calibri" w:cs="Times New Roman"/>
                <w:color w:val="000000"/>
                <w:sz w:val="22"/>
                <w:szCs w:val="22"/>
              </w:rPr>
              <w:t xml:space="preserve"> In the event that the terms in this statement conflict with terms appearing elsewhere in your contract, the terms in this statement are controlling.</w:t>
            </w:r>
            <w:r w:rsidR="00AE2958" w:rsidRPr="00BD5B4E">
              <w:rPr>
                <w:rFonts w:ascii="Calibri" w:eastAsia="Times New Roman" w:hAnsi="Calibri" w:cs="Times New Roman"/>
                <w:color w:val="000000"/>
                <w:sz w:val="22"/>
                <w:szCs w:val="22"/>
              </w:rPr>
              <w:t xml:space="preserve"> Read this document and the contract carefully so that you fully understand this agreement.</w:t>
            </w:r>
          </w:p>
          <w:p w14:paraId="4B04D832" w14:textId="77777777" w:rsidR="00E754E7" w:rsidRDefault="00E754E7" w:rsidP="007B7CA6">
            <w:pPr>
              <w:rPr>
                <w:rFonts w:ascii="Calibri" w:eastAsia="Times New Roman" w:hAnsi="Calibri" w:cs="Times New Roman"/>
                <w:color w:val="000000"/>
                <w:sz w:val="22"/>
                <w:szCs w:val="22"/>
              </w:rPr>
            </w:pPr>
          </w:p>
          <w:p w14:paraId="5F8DA2A1" w14:textId="0A724345" w:rsidR="00E754E7" w:rsidRPr="00BD5B4E" w:rsidRDefault="00E754E7" w:rsidP="007B7CA6">
            <w:pPr>
              <w:rPr>
                <w:rFonts w:ascii="Calibri" w:eastAsia="Times New Roman" w:hAnsi="Calibri" w:cs="Times New Roman"/>
                <w:color w:val="000000"/>
                <w:sz w:val="22"/>
                <w:szCs w:val="22"/>
              </w:rPr>
            </w:pPr>
            <w:r>
              <w:rPr>
                <w:rFonts w:ascii="Calibri" w:eastAsia="Times New Roman" w:hAnsi="Calibri" w:cs="Times New Roman"/>
                <w:color w:val="000000"/>
                <w:sz w:val="22"/>
                <w:szCs w:val="22"/>
                <w:highlight w:val="yellow"/>
              </w:rPr>
              <w:t>[</w:t>
            </w:r>
            <w:r w:rsidRPr="00E754E7">
              <w:rPr>
                <w:rFonts w:ascii="Calibri" w:eastAsia="Times New Roman" w:hAnsi="Calibri" w:cs="Times New Roman"/>
                <w:color w:val="000000"/>
                <w:sz w:val="22"/>
                <w:szCs w:val="22"/>
                <w:highlight w:val="yellow"/>
              </w:rPr>
              <w:t>Briefly explain the contract type; e.g., for a PPA, “Under this contract, you will purchase power from a generation system installed on your property.” For non-purchase agreements, note that the customer will not own the system.]</w:t>
            </w:r>
          </w:p>
        </w:tc>
      </w:tr>
      <w:tr w:rsidR="00DF2EF3" w:rsidRPr="00BD5B4E" w14:paraId="3154A364" w14:textId="77777777" w:rsidTr="00BD5B4E">
        <w:trPr>
          <w:trHeight w:val="300"/>
        </w:trPr>
        <w:tc>
          <w:tcPr>
            <w:tcW w:w="2515" w:type="dxa"/>
            <w:noWrap/>
          </w:tcPr>
          <w:p w14:paraId="1A184F59" w14:textId="04528CAA" w:rsidR="00DF2EF3" w:rsidRPr="00BD5B4E" w:rsidRDefault="00DF2EF3" w:rsidP="007B7CA6">
            <w:pPr>
              <w:rPr>
                <w:rFonts w:ascii="Calibri" w:eastAsia="Times New Roman" w:hAnsi="Calibri" w:cs="Times New Roman"/>
                <w:b/>
                <w:color w:val="000000"/>
                <w:sz w:val="22"/>
                <w:szCs w:val="22"/>
              </w:rPr>
            </w:pPr>
            <w:bookmarkStart w:id="1" w:name="_Hlk515463117"/>
            <w:r w:rsidRPr="00BD5B4E">
              <w:rPr>
                <w:rFonts w:ascii="Calibri" w:eastAsia="Times New Roman" w:hAnsi="Calibri" w:cs="Times New Roman"/>
                <w:b/>
                <w:color w:val="000000"/>
                <w:sz w:val="22"/>
                <w:szCs w:val="22"/>
              </w:rPr>
              <w:t>Price, Fees, and Charges</w:t>
            </w:r>
            <w:bookmarkEnd w:id="1"/>
          </w:p>
        </w:tc>
        <w:tc>
          <w:tcPr>
            <w:tcW w:w="8100" w:type="dxa"/>
          </w:tcPr>
          <w:p w14:paraId="28541CFC" w14:textId="161BE7DE" w:rsidR="00DF2EF3" w:rsidRPr="00BD5B4E" w:rsidRDefault="00DF2EF3" w:rsidP="007B7CA6">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highlight w:val="yellow"/>
              </w:rPr>
              <w:t>[Describe financial structure of agreement, including specific price</w:t>
            </w:r>
            <w:r w:rsidR="00806D6B">
              <w:rPr>
                <w:rFonts w:ascii="Calibri" w:eastAsia="Times New Roman" w:hAnsi="Calibri" w:cs="Times New Roman"/>
                <w:color w:val="000000"/>
                <w:sz w:val="22"/>
                <w:szCs w:val="22"/>
                <w:highlight w:val="yellow"/>
              </w:rPr>
              <w:t xml:space="preserve"> or price</w:t>
            </w:r>
            <w:r w:rsidRPr="00BD5B4E">
              <w:rPr>
                <w:rFonts w:ascii="Calibri" w:eastAsia="Times New Roman" w:hAnsi="Calibri" w:cs="Times New Roman"/>
                <w:color w:val="000000"/>
                <w:sz w:val="22"/>
                <w:szCs w:val="22"/>
                <w:highlight w:val="yellow"/>
              </w:rPr>
              <w:t xml:space="preserve"> per kWh or specific explanation of how price per kWh will be determined, amounts and due dates for up-front payments, or other charges or fees, including both recurring and non-recurring charges. </w:t>
            </w:r>
            <w:r w:rsidR="00EE2A15">
              <w:rPr>
                <w:rFonts w:ascii="Calibri" w:eastAsia="Times New Roman" w:hAnsi="Calibri" w:cs="Times New Roman"/>
                <w:color w:val="000000"/>
                <w:sz w:val="22"/>
                <w:szCs w:val="22"/>
                <w:highlight w:val="yellow"/>
              </w:rPr>
              <w:t xml:space="preserve">Include </w:t>
            </w:r>
            <w:bookmarkStart w:id="2" w:name="_Hlk515615615"/>
            <w:r w:rsidR="00EE2A15">
              <w:rPr>
                <w:rFonts w:ascii="Calibri" w:eastAsia="Times New Roman" w:hAnsi="Calibri" w:cs="Times New Roman"/>
                <w:color w:val="000000"/>
                <w:sz w:val="22"/>
                <w:szCs w:val="22"/>
                <w:highlight w:val="yellow"/>
              </w:rPr>
              <w:t>Total Cost or Total Estimated Cost for Lease and Purchase contracts</w:t>
            </w:r>
            <w:bookmarkEnd w:id="2"/>
            <w:r w:rsidR="00EE2A15">
              <w:rPr>
                <w:rFonts w:ascii="Calibri" w:eastAsia="Times New Roman" w:hAnsi="Calibri" w:cs="Times New Roman"/>
                <w:color w:val="000000"/>
                <w:sz w:val="22"/>
                <w:szCs w:val="22"/>
                <w:highlight w:val="yellow"/>
              </w:rPr>
              <w:t xml:space="preserve">. </w:t>
            </w:r>
            <w:r w:rsidRPr="00BD5B4E">
              <w:rPr>
                <w:rFonts w:ascii="Calibri" w:eastAsia="Times New Roman" w:hAnsi="Calibri" w:cs="Times New Roman"/>
                <w:color w:val="000000"/>
                <w:sz w:val="22"/>
                <w:szCs w:val="22"/>
                <w:highlight w:val="yellow"/>
              </w:rPr>
              <w:t>For any charges or fees that will increase or vary, indicate how much, based on what, and what notice will be provided</w:t>
            </w:r>
            <w:r w:rsidR="00BC703B">
              <w:rPr>
                <w:rFonts w:ascii="Calibri" w:eastAsia="Times New Roman" w:hAnsi="Calibri" w:cs="Times New Roman"/>
                <w:color w:val="000000"/>
                <w:sz w:val="22"/>
                <w:szCs w:val="22"/>
                <w:highlight w:val="yellow"/>
              </w:rPr>
              <w:t>. For contracts that include an escalation clause, identify and explain the escalation rate, calculation methodology, and applicable formulae. Include the resulting potential price at the halfway point of the contract and in the final year of the contract.</w:t>
            </w:r>
            <w:r w:rsidRPr="00BD5B4E">
              <w:rPr>
                <w:rFonts w:ascii="Calibri" w:eastAsia="Times New Roman" w:hAnsi="Calibri" w:cs="Times New Roman"/>
                <w:color w:val="000000"/>
                <w:sz w:val="22"/>
                <w:szCs w:val="22"/>
              </w:rPr>
              <w:t>]</w:t>
            </w:r>
          </w:p>
          <w:p w14:paraId="211EEAB7" w14:textId="4ED2C39D" w:rsidR="00DF2EF3" w:rsidRDefault="00DF2EF3" w:rsidP="007B7CA6">
            <w:pPr>
              <w:rPr>
                <w:rFonts w:ascii="Calibri" w:eastAsia="Times New Roman" w:hAnsi="Calibri" w:cs="Times New Roman"/>
                <w:color w:val="000000"/>
                <w:sz w:val="22"/>
                <w:szCs w:val="22"/>
                <w:highlight w:val="yellow"/>
              </w:rPr>
            </w:pPr>
          </w:p>
          <w:p w14:paraId="06A742D1" w14:textId="4E1C046E" w:rsidR="007E4486" w:rsidRDefault="007E4486" w:rsidP="007B7CA6">
            <w:pPr>
              <w:rPr>
                <w:rFonts w:ascii="Calibri" w:eastAsia="Times New Roman" w:hAnsi="Calibri" w:cs="Times New Roman"/>
                <w:color w:val="000000"/>
                <w:sz w:val="22"/>
                <w:szCs w:val="22"/>
                <w:highlight w:val="yellow"/>
              </w:rPr>
            </w:pPr>
            <w:r w:rsidRPr="007E4486">
              <w:rPr>
                <w:rFonts w:ascii="Calibri" w:eastAsia="Times New Roman" w:hAnsi="Calibri" w:cs="Times New Roman"/>
                <w:color w:val="000000"/>
                <w:sz w:val="22"/>
                <w:szCs w:val="22"/>
                <w:highlight w:val="yellow"/>
              </w:rPr>
              <w:t>[For projects with an applicable Customer Benefit Contribution.] A Customer Benefit Contribution charge will appear on your utility bill following the connection of your [generation type (e.g., solar, hydroelectric)] project.  The Customer Benefit Contribution charge recovers your share of the costs associated with public benefit programs such as energy efficiency, low- and moderate-income and clean energy programs that all utility customers fund.  The Customer Benefit Contribution is a monthly charge that varies by the size of the [generation type (e.g., solar, hydroelectric)] unit installed and is updated annually to reflect the actual costs of the public benefit programs in the previous year.</w:t>
            </w:r>
          </w:p>
          <w:p w14:paraId="77A82FC8" w14:textId="77777777" w:rsidR="007E4486" w:rsidRPr="00BD5B4E" w:rsidRDefault="007E4486" w:rsidP="007B7CA6">
            <w:pPr>
              <w:rPr>
                <w:rFonts w:ascii="Calibri" w:eastAsia="Times New Roman" w:hAnsi="Calibri" w:cs="Times New Roman"/>
                <w:color w:val="000000"/>
                <w:sz w:val="22"/>
                <w:szCs w:val="22"/>
                <w:highlight w:val="yellow"/>
              </w:rPr>
            </w:pPr>
          </w:p>
          <w:p w14:paraId="31A8BC82" w14:textId="5DFB5824" w:rsidR="000E2E8D" w:rsidRPr="007E4486" w:rsidRDefault="00DF2EF3" w:rsidP="007B7CA6">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[If applicable, list credits, incentives, or rebates that customer will receive or will sign over to Provider, and indicate whether Provider or customer is responsible for applying for each credit, incentive, or rebate and whether Provider or customer will receive each credit, incentive, or rebate]</w:t>
            </w:r>
          </w:p>
        </w:tc>
      </w:tr>
      <w:tr w:rsidR="00806D6B" w:rsidRPr="00BD5B4E" w14:paraId="626BC155" w14:textId="77777777" w:rsidTr="00BD5B4E">
        <w:trPr>
          <w:trHeight w:val="300"/>
        </w:trPr>
        <w:tc>
          <w:tcPr>
            <w:tcW w:w="2515" w:type="dxa"/>
            <w:noWrap/>
          </w:tcPr>
          <w:p w14:paraId="57B4DA00" w14:textId="167FC782" w:rsidR="00806D6B" w:rsidRPr="00BD5B4E" w:rsidRDefault="00806D6B" w:rsidP="00BD5B4E">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Installation</w:t>
            </w:r>
          </w:p>
        </w:tc>
        <w:tc>
          <w:tcPr>
            <w:tcW w:w="8100" w:type="dxa"/>
          </w:tcPr>
          <w:p w14:paraId="501C22B1" w14:textId="24359137" w:rsidR="00806D6B" w:rsidRPr="00BD5B4E" w:rsidRDefault="00806D6B" w:rsidP="007B7CA6">
            <w:pPr>
              <w:rPr>
                <w:rFonts w:ascii="Calibri" w:eastAsia="Times New Roman" w:hAnsi="Calibri" w:cs="Times New Roman"/>
                <w:color w:val="000000"/>
                <w:sz w:val="22"/>
                <w:szCs w:val="22"/>
                <w:highlight w:val="yellow"/>
              </w:rPr>
            </w:pPr>
            <w:r>
              <w:rPr>
                <w:rFonts w:ascii="Calibri" w:eastAsia="Times New Roman" w:hAnsi="Calibri" w:cs="Times New Roman"/>
                <w:color w:val="000000"/>
                <w:sz w:val="22"/>
                <w:szCs w:val="22"/>
                <w:highlight w:val="yellow"/>
              </w:rPr>
              <w:t>[Identify system location on property, approximate installation start and completion date, and whether provider or customer is responsible for arranging interconnection with utility. Provide name and contact information of installer if different from provider.]</w:t>
            </w:r>
          </w:p>
        </w:tc>
      </w:tr>
      <w:tr w:rsidR="0088649B" w:rsidRPr="00BD5B4E" w14:paraId="42CEF511" w14:textId="77777777" w:rsidTr="00BD5B4E">
        <w:trPr>
          <w:trHeight w:val="300"/>
        </w:trPr>
        <w:tc>
          <w:tcPr>
            <w:tcW w:w="2515" w:type="dxa"/>
            <w:noWrap/>
          </w:tcPr>
          <w:p w14:paraId="102354F6" w14:textId="7AD0F7AA" w:rsidR="0088649B" w:rsidRPr="00BD5B4E" w:rsidRDefault="00806D6B" w:rsidP="00BD5B4E">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System Size and</w:t>
            </w:r>
            <w:r w:rsidR="0088649B" w:rsidRPr="00BD5B4E">
              <w:rPr>
                <w:rFonts w:ascii="Calibri" w:eastAsia="Times New Roman" w:hAnsi="Calibri" w:cs="Times New Roman"/>
                <w:b/>
                <w:color w:val="000000"/>
                <w:sz w:val="22"/>
                <w:szCs w:val="22"/>
              </w:rPr>
              <w:t xml:space="preserve"> </w:t>
            </w:r>
            <w:r>
              <w:rPr>
                <w:rFonts w:ascii="Calibri" w:eastAsia="Times New Roman" w:hAnsi="Calibri" w:cs="Times New Roman"/>
                <w:b/>
                <w:color w:val="000000"/>
                <w:sz w:val="22"/>
                <w:szCs w:val="22"/>
              </w:rPr>
              <w:t>Generation</w:t>
            </w:r>
          </w:p>
        </w:tc>
        <w:tc>
          <w:tcPr>
            <w:tcW w:w="8100" w:type="dxa"/>
          </w:tcPr>
          <w:p w14:paraId="367F1B4A" w14:textId="6BB535B5" w:rsidR="0088649B" w:rsidRPr="00806D6B" w:rsidRDefault="0088649B" w:rsidP="007B7CA6">
            <w:pPr>
              <w:rPr>
                <w:rFonts w:ascii="Calibri" w:eastAsia="Times New Roman" w:hAnsi="Calibri" w:cs="Times New Roman"/>
                <w:color w:val="000000"/>
                <w:sz w:val="22"/>
                <w:szCs w:val="22"/>
                <w:highlight w:val="yellow"/>
              </w:rPr>
            </w:pPr>
            <w:r w:rsidRPr="00806D6B">
              <w:rPr>
                <w:rFonts w:ascii="Calibri" w:eastAsia="Times New Roman" w:hAnsi="Calibri" w:cs="Times New Roman"/>
                <w:color w:val="000000"/>
                <w:sz w:val="22"/>
                <w:szCs w:val="22"/>
                <w:highlight w:val="yellow"/>
              </w:rPr>
              <w:t xml:space="preserve">[Identify </w:t>
            </w:r>
            <w:r w:rsidR="00806D6B" w:rsidRPr="00806D6B">
              <w:rPr>
                <w:rFonts w:ascii="Calibri" w:eastAsia="Times New Roman" w:hAnsi="Calibri" w:cs="Times New Roman"/>
                <w:color w:val="000000"/>
                <w:sz w:val="22"/>
                <w:szCs w:val="22"/>
                <w:highlight w:val="yellow"/>
              </w:rPr>
              <w:t>system size, estimated gross annual electricity production in kilowatt-hours (kWh) from the System in the first year of operation, estimated annual electricity production decrease due to system aging (degradation), and estimated system lifetime</w:t>
            </w:r>
            <w:r w:rsidRPr="00806D6B">
              <w:rPr>
                <w:rFonts w:ascii="Calibri" w:eastAsia="Times New Roman" w:hAnsi="Calibri" w:cs="Times New Roman"/>
                <w:color w:val="000000"/>
                <w:sz w:val="22"/>
                <w:szCs w:val="22"/>
                <w:highlight w:val="yellow"/>
              </w:rPr>
              <w:t>]</w:t>
            </w:r>
          </w:p>
        </w:tc>
      </w:tr>
      <w:tr w:rsidR="00806D6B" w:rsidRPr="00BD5B4E" w14:paraId="496F2505" w14:textId="77777777" w:rsidTr="00BD5B4E">
        <w:trPr>
          <w:trHeight w:val="300"/>
        </w:trPr>
        <w:tc>
          <w:tcPr>
            <w:tcW w:w="2515" w:type="dxa"/>
            <w:noWrap/>
          </w:tcPr>
          <w:p w14:paraId="176ACD65" w14:textId="2EEC90F5" w:rsidR="00806D6B" w:rsidRPr="00BD5B4E" w:rsidRDefault="00806D6B" w:rsidP="007B7CA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Maintenance and Repairs</w:t>
            </w:r>
          </w:p>
        </w:tc>
        <w:tc>
          <w:tcPr>
            <w:tcW w:w="8100" w:type="dxa"/>
          </w:tcPr>
          <w:p w14:paraId="5B4875A3" w14:textId="77777777" w:rsidR="00806D6B" w:rsidRPr="00806D6B" w:rsidRDefault="00806D6B" w:rsidP="007B7CA6">
            <w:pPr>
              <w:rPr>
                <w:rFonts w:ascii="Calibri" w:eastAsia="Times New Roman" w:hAnsi="Calibri" w:cs="Times New Roman"/>
                <w:color w:val="000000"/>
                <w:sz w:val="22"/>
                <w:szCs w:val="22"/>
                <w:highlight w:val="yellow"/>
              </w:rPr>
            </w:pPr>
            <w:r w:rsidRPr="00806D6B">
              <w:rPr>
                <w:rFonts w:ascii="Calibri" w:eastAsia="Times New Roman" w:hAnsi="Calibri" w:cs="Times New Roman"/>
                <w:color w:val="000000"/>
                <w:sz w:val="22"/>
                <w:szCs w:val="22"/>
                <w:highlight w:val="yellow"/>
              </w:rPr>
              <w:t xml:space="preserve">[Either explain terms of contract providing for system maintenance or state </w:t>
            </w:r>
            <w:bookmarkStart w:id="3" w:name="_Hlk515615687"/>
            <w:r w:rsidRPr="00806D6B">
              <w:rPr>
                <w:rFonts w:ascii="Calibri" w:eastAsia="Times New Roman" w:hAnsi="Calibri" w:cs="Times New Roman"/>
                <w:color w:val="000000"/>
                <w:sz w:val="22"/>
                <w:szCs w:val="22"/>
                <w:highlight w:val="yellow"/>
              </w:rPr>
              <w:t>“This contract does not include System Maintenance, the upkeep and services required or recommended to keep the System operating as intended.”</w:t>
            </w:r>
            <w:bookmarkEnd w:id="3"/>
          </w:p>
          <w:p w14:paraId="236F17E3" w14:textId="77777777" w:rsidR="00806D6B" w:rsidRPr="00806D6B" w:rsidRDefault="00806D6B" w:rsidP="007B7CA6">
            <w:pPr>
              <w:rPr>
                <w:rFonts w:ascii="Calibri" w:eastAsia="Times New Roman" w:hAnsi="Calibri" w:cs="Times New Roman"/>
                <w:color w:val="000000"/>
                <w:sz w:val="22"/>
                <w:szCs w:val="22"/>
                <w:highlight w:val="yellow"/>
              </w:rPr>
            </w:pPr>
            <w:r w:rsidRPr="00806D6B">
              <w:rPr>
                <w:rFonts w:ascii="Calibri" w:eastAsia="Times New Roman" w:hAnsi="Calibri" w:cs="Times New Roman"/>
                <w:color w:val="000000"/>
                <w:sz w:val="22"/>
                <w:szCs w:val="22"/>
                <w:highlight w:val="yellow"/>
              </w:rPr>
              <w:t>[Either explain terms of contract providing for system repairs or state “</w:t>
            </w:r>
            <w:bookmarkStart w:id="4" w:name="_Hlk515615724"/>
            <w:r w:rsidRPr="00806D6B">
              <w:rPr>
                <w:rFonts w:ascii="Calibri" w:eastAsia="Times New Roman" w:hAnsi="Calibri" w:cs="Times New Roman"/>
                <w:color w:val="000000"/>
                <w:sz w:val="22"/>
                <w:szCs w:val="22"/>
                <w:highlight w:val="yellow"/>
              </w:rPr>
              <w:t>This contract does not include System Repairs, actions needed to fix malfunctions</w:t>
            </w:r>
            <w:bookmarkEnd w:id="4"/>
            <w:r w:rsidRPr="00806D6B">
              <w:rPr>
                <w:rFonts w:ascii="Calibri" w:eastAsia="Times New Roman" w:hAnsi="Calibri" w:cs="Times New Roman"/>
                <w:color w:val="000000"/>
                <w:sz w:val="22"/>
                <w:szCs w:val="22"/>
                <w:highlight w:val="yellow"/>
              </w:rPr>
              <w:t>.”]</w:t>
            </w:r>
          </w:p>
          <w:p w14:paraId="6FF00A94" w14:textId="77777777" w:rsidR="00806D6B" w:rsidRPr="00806D6B" w:rsidRDefault="00806D6B" w:rsidP="007B7CA6">
            <w:pPr>
              <w:rPr>
                <w:rFonts w:ascii="Calibri" w:eastAsia="Times New Roman" w:hAnsi="Calibri" w:cs="Times New Roman"/>
                <w:color w:val="000000"/>
                <w:sz w:val="22"/>
                <w:szCs w:val="22"/>
                <w:highlight w:val="yellow"/>
              </w:rPr>
            </w:pPr>
            <w:r w:rsidRPr="00806D6B">
              <w:rPr>
                <w:rFonts w:ascii="Calibri" w:eastAsia="Times New Roman" w:hAnsi="Calibri" w:cs="Times New Roman"/>
                <w:color w:val="000000"/>
                <w:sz w:val="22"/>
                <w:szCs w:val="22"/>
                <w:highlight w:val="yellow"/>
              </w:rPr>
              <w:t>[State whether warranty is included with contract.]</w:t>
            </w:r>
          </w:p>
          <w:p w14:paraId="77566BB6" w14:textId="29CD10E2" w:rsidR="00806D6B" w:rsidRPr="00806D6B" w:rsidRDefault="00806D6B" w:rsidP="007B7CA6">
            <w:pPr>
              <w:rPr>
                <w:rFonts w:ascii="Calibri" w:eastAsia="Times New Roman" w:hAnsi="Calibri" w:cs="Times New Roman"/>
                <w:color w:val="000000"/>
                <w:sz w:val="22"/>
                <w:szCs w:val="22"/>
              </w:rPr>
            </w:pPr>
            <w:r w:rsidRPr="00806D6B">
              <w:rPr>
                <w:rFonts w:ascii="Calibri" w:eastAsia="Times New Roman" w:hAnsi="Calibri" w:cs="Times New Roman"/>
                <w:color w:val="000000"/>
                <w:sz w:val="22"/>
                <w:szCs w:val="22"/>
                <w:highlight w:val="yellow"/>
              </w:rPr>
              <w:lastRenderedPageBreak/>
              <w:t>[Provide name and contact information of Maintenance/Repair Provider if different from provider.]</w:t>
            </w:r>
          </w:p>
        </w:tc>
      </w:tr>
      <w:tr w:rsidR="00806D6B" w:rsidRPr="00BD5B4E" w14:paraId="48DE81FE" w14:textId="77777777" w:rsidTr="00BD5B4E">
        <w:trPr>
          <w:trHeight w:val="300"/>
        </w:trPr>
        <w:tc>
          <w:tcPr>
            <w:tcW w:w="2515" w:type="dxa"/>
            <w:noWrap/>
          </w:tcPr>
          <w:p w14:paraId="5229D227" w14:textId="3C7CE8E7" w:rsidR="00806D6B" w:rsidRPr="00BD5B4E" w:rsidRDefault="00806D6B" w:rsidP="007B7CA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lastRenderedPageBreak/>
              <w:t>Roof Warranty</w:t>
            </w:r>
          </w:p>
        </w:tc>
        <w:tc>
          <w:tcPr>
            <w:tcW w:w="8100" w:type="dxa"/>
          </w:tcPr>
          <w:p w14:paraId="297000E1" w14:textId="02DBCC70" w:rsidR="00806D6B" w:rsidRPr="00806D6B" w:rsidRDefault="00806D6B" w:rsidP="007B7CA6">
            <w:pPr>
              <w:rPr>
                <w:rFonts w:ascii="Calibri" w:eastAsia="Times New Roman" w:hAnsi="Calibri" w:cs="Times New Roman"/>
                <w:color w:val="000000"/>
                <w:sz w:val="22"/>
                <w:szCs w:val="22"/>
                <w:highlight w:val="yellow"/>
              </w:rPr>
            </w:pPr>
            <w:r w:rsidRPr="00806D6B">
              <w:rPr>
                <w:rFonts w:ascii="Calibri" w:eastAsia="Times New Roman" w:hAnsi="Calibri" w:cs="Times New Roman"/>
                <w:color w:val="000000"/>
                <w:sz w:val="22"/>
                <w:szCs w:val="22"/>
                <w:highlight w:val="yellow"/>
              </w:rPr>
              <w:t>[Either explain terms of contract providing roof warranty or state “</w:t>
            </w:r>
            <w:bookmarkStart w:id="5" w:name="_Hlk515615913"/>
            <w:r w:rsidRPr="00806D6B">
              <w:rPr>
                <w:rFonts w:ascii="Calibri" w:eastAsia="Times New Roman" w:hAnsi="Calibri" w:cs="Times New Roman"/>
                <w:color w:val="000000"/>
                <w:sz w:val="22"/>
                <w:szCs w:val="22"/>
                <w:highlight w:val="yellow"/>
              </w:rPr>
              <w:t>Your roof is not warrantied against leaks or other damage</w:t>
            </w:r>
            <w:r w:rsidR="005A2CBF">
              <w:rPr>
                <w:rFonts w:ascii="Calibri" w:eastAsia="Times New Roman" w:hAnsi="Calibri" w:cs="Times New Roman"/>
                <w:color w:val="000000"/>
                <w:sz w:val="22"/>
                <w:szCs w:val="22"/>
                <w:highlight w:val="yellow"/>
              </w:rPr>
              <w:t xml:space="preserve"> resulting</w:t>
            </w:r>
            <w:r w:rsidRPr="00806D6B">
              <w:rPr>
                <w:rFonts w:ascii="Calibri" w:eastAsia="Times New Roman" w:hAnsi="Calibri" w:cs="Times New Roman"/>
                <w:color w:val="000000"/>
                <w:sz w:val="22"/>
                <w:szCs w:val="22"/>
                <w:highlight w:val="yellow"/>
              </w:rPr>
              <w:t xml:space="preserve"> from System installation</w:t>
            </w:r>
            <w:bookmarkEnd w:id="5"/>
            <w:r w:rsidRPr="00806D6B">
              <w:rPr>
                <w:rFonts w:ascii="Calibri" w:eastAsia="Times New Roman" w:hAnsi="Calibri" w:cs="Times New Roman"/>
                <w:color w:val="000000"/>
                <w:sz w:val="22"/>
                <w:szCs w:val="22"/>
                <w:highlight w:val="yellow"/>
              </w:rPr>
              <w:t>.”]</w:t>
            </w:r>
          </w:p>
        </w:tc>
      </w:tr>
      <w:tr w:rsidR="0088649B" w:rsidRPr="00BD5B4E" w14:paraId="7AEDEE9E" w14:textId="02AE5EC9" w:rsidTr="00BD5B4E">
        <w:trPr>
          <w:trHeight w:val="300"/>
        </w:trPr>
        <w:tc>
          <w:tcPr>
            <w:tcW w:w="2515" w:type="dxa"/>
            <w:noWrap/>
            <w:hideMark/>
          </w:tcPr>
          <w:p w14:paraId="14FE4D73" w14:textId="3138228D" w:rsidR="0088649B" w:rsidRPr="00BD5B4E" w:rsidRDefault="0088649B" w:rsidP="007B7CA6">
            <w:pPr>
              <w:rPr>
                <w:rFonts w:ascii="Calibri" w:eastAsia="Times New Roman" w:hAnsi="Calibri" w:cs="Times New Roman"/>
                <w:b/>
                <w:color w:val="000000"/>
                <w:sz w:val="22"/>
                <w:szCs w:val="22"/>
              </w:rPr>
            </w:pPr>
            <w:bookmarkStart w:id="6" w:name="_Hlk515615534"/>
            <w:r w:rsidRPr="00BD5B4E">
              <w:rPr>
                <w:rFonts w:ascii="Calibri" w:eastAsia="Times New Roman" w:hAnsi="Calibri" w:cs="Times New Roman"/>
                <w:b/>
                <w:color w:val="000000"/>
                <w:sz w:val="22"/>
                <w:szCs w:val="22"/>
              </w:rPr>
              <w:t xml:space="preserve">Length of Agreement and </w:t>
            </w:r>
            <w:r w:rsidR="00806D6B">
              <w:rPr>
                <w:rFonts w:ascii="Calibri" w:eastAsia="Times New Roman" w:hAnsi="Calibri" w:cs="Times New Roman"/>
                <w:b/>
                <w:color w:val="000000"/>
                <w:sz w:val="22"/>
                <w:szCs w:val="22"/>
              </w:rPr>
              <w:t>End of Contract Term</w:t>
            </w:r>
          </w:p>
        </w:tc>
        <w:tc>
          <w:tcPr>
            <w:tcW w:w="8100" w:type="dxa"/>
          </w:tcPr>
          <w:p w14:paraId="07E6D654" w14:textId="5E68DE33" w:rsidR="0088649B" w:rsidRPr="00806D6B" w:rsidRDefault="0088649B" w:rsidP="007B7CA6">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w:t>
            </w:r>
            <w:r w:rsidRPr="00806D6B">
              <w:rPr>
                <w:rFonts w:ascii="Calibri" w:eastAsia="Times New Roman" w:hAnsi="Calibri" w:cs="Times New Roman"/>
                <w:color w:val="000000"/>
                <w:sz w:val="22"/>
                <w:szCs w:val="22"/>
                <w:highlight w:val="yellow"/>
              </w:rPr>
              <w:t>Description of term in months or years]</w:t>
            </w:r>
          </w:p>
          <w:p w14:paraId="6C8BC87E" w14:textId="238621A1" w:rsidR="00806D6B" w:rsidRPr="00BD5B4E" w:rsidRDefault="00806D6B" w:rsidP="007B7CA6">
            <w:pPr>
              <w:rPr>
                <w:rFonts w:ascii="Calibri" w:eastAsia="Times New Roman" w:hAnsi="Calibri" w:cs="Times New Roman"/>
                <w:color w:val="000000"/>
                <w:sz w:val="22"/>
                <w:szCs w:val="22"/>
              </w:rPr>
            </w:pPr>
            <w:r w:rsidRPr="00806D6B">
              <w:rPr>
                <w:rFonts w:ascii="Calibri" w:eastAsia="Times New Roman" w:hAnsi="Calibri" w:cs="Times New Roman"/>
                <w:color w:val="000000"/>
                <w:sz w:val="22"/>
                <w:szCs w:val="22"/>
                <w:highlight w:val="yellow"/>
              </w:rPr>
              <w:t>[Description of what will happen at the end of the contract, e.g., system ownership, renewal options, buy-out options, system removal options.]</w:t>
            </w:r>
          </w:p>
        </w:tc>
      </w:tr>
      <w:tr w:rsidR="0088649B" w:rsidRPr="00BD5B4E" w14:paraId="7DE8D67A" w14:textId="77777777" w:rsidTr="00BD5B4E">
        <w:trPr>
          <w:trHeight w:val="300"/>
        </w:trPr>
        <w:tc>
          <w:tcPr>
            <w:tcW w:w="2515" w:type="dxa"/>
            <w:noWrap/>
          </w:tcPr>
          <w:p w14:paraId="3612AC04" w14:textId="4BDB115F" w:rsidR="0088649B" w:rsidRPr="00BD5B4E" w:rsidRDefault="00DF2EF3" w:rsidP="00AC223B">
            <w:pPr>
              <w:rPr>
                <w:rFonts w:ascii="Calibri" w:eastAsia="Times New Roman" w:hAnsi="Calibri" w:cs="Times New Roman"/>
                <w:b/>
                <w:color w:val="000000"/>
                <w:sz w:val="22"/>
                <w:szCs w:val="22"/>
              </w:rPr>
            </w:pPr>
            <w:bookmarkStart w:id="7" w:name="_Hlk515615578"/>
            <w:bookmarkEnd w:id="6"/>
            <w:r w:rsidRPr="00BD5B4E">
              <w:rPr>
                <w:rFonts w:ascii="Calibri" w:eastAsia="Times New Roman" w:hAnsi="Calibri" w:cs="Times New Roman"/>
                <w:b/>
                <w:color w:val="000000"/>
                <w:sz w:val="22"/>
                <w:szCs w:val="22"/>
              </w:rPr>
              <w:t>Early Termination</w:t>
            </w:r>
            <w:r w:rsidR="00806D6B">
              <w:rPr>
                <w:rFonts w:ascii="Calibri" w:eastAsia="Times New Roman" w:hAnsi="Calibri" w:cs="Times New Roman"/>
                <w:b/>
                <w:color w:val="000000"/>
                <w:sz w:val="22"/>
                <w:szCs w:val="22"/>
              </w:rPr>
              <w:t xml:space="preserve"> and Selling Your Property</w:t>
            </w:r>
            <w:bookmarkEnd w:id="7"/>
          </w:p>
        </w:tc>
        <w:tc>
          <w:tcPr>
            <w:tcW w:w="8100" w:type="dxa"/>
          </w:tcPr>
          <w:p w14:paraId="6B978B93" w14:textId="77777777" w:rsidR="0088649B" w:rsidRDefault="0088649B" w:rsidP="003F0C79">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highlight w:val="yellow"/>
              </w:rPr>
              <w:t>[Description of terms regarding early termination of agreement, including specific fees and charges or specific explanation of how fees or charges will be determined and any situations where fees would be waived.]</w:t>
            </w:r>
          </w:p>
          <w:p w14:paraId="055DE362" w14:textId="0CF2319F" w:rsidR="00806D6B" w:rsidRPr="00BD5B4E" w:rsidRDefault="00806D6B" w:rsidP="003F0C79">
            <w:pPr>
              <w:rPr>
                <w:rFonts w:ascii="Calibri" w:eastAsia="Times New Roman" w:hAnsi="Calibri" w:cs="Times New Roman"/>
                <w:color w:val="000000"/>
                <w:sz w:val="22"/>
                <w:szCs w:val="22"/>
              </w:rPr>
            </w:pPr>
            <w:r w:rsidRPr="00EE2A15">
              <w:rPr>
                <w:rFonts w:ascii="Calibri" w:eastAsia="Times New Roman" w:hAnsi="Calibri" w:cs="Times New Roman"/>
                <w:color w:val="000000"/>
                <w:sz w:val="22"/>
                <w:szCs w:val="22"/>
                <w:highlight w:val="yellow"/>
              </w:rPr>
              <w:t xml:space="preserve">[Description of terms related to sale of property, including terms related to transfer of contract to new owner, terms related to moving system to new property, </w:t>
            </w:r>
            <w:r w:rsidR="00EE2A15" w:rsidRPr="00EE2A15">
              <w:rPr>
                <w:rFonts w:ascii="Calibri" w:eastAsia="Times New Roman" w:hAnsi="Calibri" w:cs="Times New Roman"/>
                <w:color w:val="000000"/>
                <w:sz w:val="22"/>
                <w:szCs w:val="22"/>
                <w:highlight w:val="yellow"/>
              </w:rPr>
              <w:t>or terms related to early termination charges in the case of sale of property.]</w:t>
            </w:r>
          </w:p>
        </w:tc>
      </w:tr>
      <w:tr w:rsidR="0088649B" w:rsidRPr="00BD5B4E" w14:paraId="174EFF06" w14:textId="050A389D" w:rsidTr="00BD5B4E">
        <w:trPr>
          <w:trHeight w:val="300"/>
        </w:trPr>
        <w:tc>
          <w:tcPr>
            <w:tcW w:w="2515" w:type="dxa"/>
            <w:tcBorders>
              <w:bottom w:val="single" w:sz="4" w:space="0" w:color="auto"/>
            </w:tcBorders>
            <w:noWrap/>
            <w:hideMark/>
          </w:tcPr>
          <w:p w14:paraId="2C320DFA" w14:textId="252775B4" w:rsidR="0088649B" w:rsidRPr="00BD5B4E" w:rsidRDefault="00DF2EF3" w:rsidP="00DF2EF3">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Estimated Benefits</w:t>
            </w:r>
          </w:p>
        </w:tc>
        <w:tc>
          <w:tcPr>
            <w:tcW w:w="8100" w:type="dxa"/>
            <w:tcBorders>
              <w:bottom w:val="single" w:sz="4" w:space="0" w:color="auto"/>
            </w:tcBorders>
          </w:tcPr>
          <w:p w14:paraId="2E80C2D7" w14:textId="47578FD1" w:rsidR="0088649B" w:rsidRPr="00BD5B4E" w:rsidRDefault="00AE2958" w:rsidP="002420DF">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highlight w:val="yellow"/>
              </w:rPr>
              <w:t xml:space="preserve">[Provide an estimate of how many kWh of generation the customer will receive annually. Indicate </w:t>
            </w:r>
            <w:bookmarkStart w:id="8" w:name="_Hlk515463811"/>
            <w:r w:rsidRPr="00BD5B4E">
              <w:rPr>
                <w:rFonts w:ascii="Calibri" w:eastAsia="Times New Roman" w:hAnsi="Calibri" w:cs="Times New Roman"/>
                <w:color w:val="000000"/>
                <w:sz w:val="22"/>
                <w:szCs w:val="22"/>
                <w:highlight w:val="yellow"/>
              </w:rPr>
              <w:t xml:space="preserve">whether that generation will be provided as kWh bill credits or as monetary bill credits based on the Value </w:t>
            </w:r>
            <w:r w:rsidRPr="007A6091">
              <w:rPr>
                <w:rFonts w:ascii="Calibri" w:eastAsia="Times New Roman" w:hAnsi="Calibri" w:cs="Times New Roman"/>
                <w:color w:val="000000"/>
                <w:sz w:val="22"/>
                <w:szCs w:val="22"/>
                <w:highlight w:val="yellow"/>
                <w:shd w:val="clear" w:color="auto" w:fill="FFFF00"/>
              </w:rPr>
              <w:t>Stack</w:t>
            </w:r>
            <w:bookmarkEnd w:id="8"/>
            <w:r w:rsidRPr="007A6091">
              <w:rPr>
                <w:rFonts w:ascii="Calibri" w:eastAsia="Times New Roman" w:hAnsi="Calibri" w:cs="Times New Roman"/>
                <w:color w:val="000000"/>
                <w:sz w:val="22"/>
                <w:szCs w:val="22"/>
                <w:highlight w:val="yellow"/>
                <w:shd w:val="clear" w:color="auto" w:fill="FFFF00"/>
              </w:rPr>
              <w:t xml:space="preserve">. If </w:t>
            </w:r>
            <w:r w:rsidR="007A6091" w:rsidRPr="007A6091">
              <w:rPr>
                <w:rFonts w:ascii="Calibri" w:eastAsia="Times New Roman" w:hAnsi="Calibri" w:cs="Times New Roman"/>
                <w:color w:val="000000"/>
                <w:sz w:val="22"/>
                <w:szCs w:val="22"/>
                <w:highlight w:val="yellow"/>
                <w:shd w:val="clear" w:color="auto" w:fill="FFFF00"/>
              </w:rPr>
              <w:t xml:space="preserve">a </w:t>
            </w:r>
            <w:r w:rsidR="007A6091" w:rsidRPr="007A6091">
              <w:rPr>
                <w:rFonts w:ascii="Calibri" w:eastAsia="Times New Roman" w:hAnsi="Calibri" w:cs="Times New Roman"/>
                <w:color w:val="000000"/>
                <w:sz w:val="22"/>
                <w:szCs w:val="22"/>
                <w:shd w:val="clear" w:color="auto" w:fill="FFFF00"/>
              </w:rPr>
              <w:t>savings estimate was provided in marketing or other communications (or at the provider’s option if one was not previously provided)</w:t>
            </w:r>
            <w:r w:rsidRPr="007A6091">
              <w:rPr>
                <w:rFonts w:ascii="Calibri" w:eastAsia="Times New Roman" w:hAnsi="Calibri" w:cs="Times New Roman"/>
                <w:color w:val="000000"/>
                <w:sz w:val="22"/>
                <w:szCs w:val="22"/>
                <w:highlight w:val="yellow"/>
                <w:shd w:val="clear" w:color="auto" w:fill="FFFF00"/>
              </w:rPr>
              <w:t>, provide an estimate of the dollar value of the credits associated with that generation, based on the utility baseline</w:t>
            </w:r>
            <w:r w:rsidRPr="00BD5B4E">
              <w:rPr>
                <w:rFonts w:ascii="Calibri" w:eastAsia="Times New Roman" w:hAnsi="Calibri" w:cs="Times New Roman"/>
                <w:color w:val="000000"/>
                <w:sz w:val="22"/>
                <w:szCs w:val="22"/>
                <w:highlight w:val="yellow"/>
              </w:rPr>
              <w:t xml:space="preserve"> or estimate of the Value Stack, and the net savings resulting from a comparison of the estimated value to the contract price.]</w:t>
            </w:r>
          </w:p>
        </w:tc>
      </w:tr>
      <w:tr w:rsidR="00DF2EF3" w:rsidRPr="00BD5B4E" w14:paraId="7A7CC75B" w14:textId="77777777" w:rsidTr="00BD5B4E">
        <w:trPr>
          <w:trHeight w:val="300"/>
        </w:trPr>
        <w:tc>
          <w:tcPr>
            <w:tcW w:w="2515" w:type="dxa"/>
            <w:noWrap/>
          </w:tcPr>
          <w:p w14:paraId="1576F177" w14:textId="329737F6" w:rsidR="00DF2EF3" w:rsidRPr="00BD5B4E" w:rsidRDefault="00DF2EF3" w:rsidP="00E33F5E">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Guarantees</w:t>
            </w:r>
          </w:p>
        </w:tc>
        <w:tc>
          <w:tcPr>
            <w:tcW w:w="8100" w:type="dxa"/>
          </w:tcPr>
          <w:p w14:paraId="65931130" w14:textId="77777777" w:rsidR="00DF2EF3" w:rsidRPr="00BD5B4E" w:rsidRDefault="00DF2EF3" w:rsidP="007B7CA6">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[Either explain method in which savings are guaranteed or state “</w:t>
            </w:r>
            <w:bookmarkStart w:id="9" w:name="_Hlk515615763"/>
            <w:r w:rsidRPr="00BD5B4E">
              <w:rPr>
                <w:rFonts w:ascii="Calibri" w:eastAsia="Times New Roman" w:hAnsi="Calibri" w:cs="Times New Roman"/>
                <w:color w:val="000000"/>
                <w:sz w:val="22"/>
                <w:szCs w:val="22"/>
                <w:highlight w:val="yellow"/>
              </w:rPr>
              <w:t>This contract does not guarantee savings</w:t>
            </w:r>
            <w:bookmarkEnd w:id="9"/>
            <w:r w:rsidRPr="00BD5B4E">
              <w:rPr>
                <w:rFonts w:ascii="Calibri" w:eastAsia="Times New Roman" w:hAnsi="Calibri" w:cs="Times New Roman"/>
                <w:color w:val="000000"/>
                <w:sz w:val="22"/>
                <w:szCs w:val="22"/>
                <w:highlight w:val="yellow"/>
              </w:rPr>
              <w:t>.”]</w:t>
            </w:r>
          </w:p>
          <w:p w14:paraId="38071112" w14:textId="77777777" w:rsidR="00DF2EF3" w:rsidRDefault="00DF2EF3" w:rsidP="007B7CA6">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 xml:space="preserve">[Either explain </w:t>
            </w:r>
            <w:bookmarkStart w:id="10" w:name="_Hlk515615890"/>
            <w:r w:rsidRPr="00BD5B4E">
              <w:rPr>
                <w:rFonts w:ascii="Calibri" w:eastAsia="Times New Roman" w:hAnsi="Calibri" w:cs="Times New Roman"/>
                <w:color w:val="000000"/>
                <w:sz w:val="22"/>
                <w:szCs w:val="22"/>
                <w:highlight w:val="yellow"/>
              </w:rPr>
              <w:t xml:space="preserve">guarantee of specific level of system production </w:t>
            </w:r>
            <w:bookmarkEnd w:id="10"/>
            <w:r w:rsidRPr="00BD5B4E">
              <w:rPr>
                <w:rFonts w:ascii="Calibri" w:eastAsia="Times New Roman" w:hAnsi="Calibri" w:cs="Times New Roman"/>
                <w:color w:val="000000"/>
                <w:sz w:val="22"/>
                <w:szCs w:val="22"/>
                <w:highlight w:val="yellow"/>
              </w:rPr>
              <w:t>or state “</w:t>
            </w:r>
            <w:bookmarkStart w:id="11" w:name="_Hlk515615883"/>
            <w:r w:rsidRPr="00BD5B4E">
              <w:rPr>
                <w:rFonts w:ascii="Calibri" w:eastAsia="Times New Roman" w:hAnsi="Calibri" w:cs="Times New Roman"/>
                <w:color w:val="000000"/>
                <w:sz w:val="22"/>
                <w:szCs w:val="22"/>
                <w:highlight w:val="yellow"/>
              </w:rPr>
              <w:t>This contract does not guarantee a minimum level of system performance or production of energy</w:t>
            </w:r>
            <w:bookmarkEnd w:id="11"/>
            <w:r w:rsidRPr="00BD5B4E">
              <w:rPr>
                <w:rFonts w:ascii="Calibri" w:eastAsia="Times New Roman" w:hAnsi="Calibri" w:cs="Times New Roman"/>
                <w:color w:val="000000"/>
                <w:sz w:val="22"/>
                <w:szCs w:val="22"/>
                <w:highlight w:val="yellow"/>
              </w:rPr>
              <w:t>.”]</w:t>
            </w:r>
          </w:p>
          <w:p w14:paraId="0F1A2EA9" w14:textId="2A6AFF29" w:rsidR="008534D2" w:rsidRPr="00BD5B4E" w:rsidRDefault="00BC703B" w:rsidP="007B7CA6">
            <w:pPr>
              <w:rPr>
                <w:rFonts w:ascii="Calibri" w:eastAsia="Times New Roman" w:hAnsi="Calibri" w:cs="Times New Roman"/>
                <w:color w:val="000000"/>
                <w:sz w:val="22"/>
                <w:szCs w:val="22"/>
                <w:highlight w:val="yellow"/>
              </w:rPr>
            </w:pPr>
            <w:r>
              <w:rPr>
                <w:rFonts w:ascii="Calibri" w:eastAsia="Times New Roman" w:hAnsi="Calibri" w:cs="Times New Roman"/>
                <w:color w:val="000000"/>
                <w:sz w:val="22"/>
                <w:szCs w:val="22"/>
                <w:highlight w:val="yellow"/>
              </w:rPr>
              <w:t>[If applicable, explain to what extent the production guarantee differs from estimated electricity production or includes a factor reflecting system degradation.]</w:t>
            </w:r>
          </w:p>
        </w:tc>
      </w:tr>
      <w:tr w:rsidR="0088649B" w:rsidRPr="00BD5B4E" w14:paraId="2926BA46" w14:textId="1E3854CD" w:rsidTr="00BD5B4E">
        <w:trPr>
          <w:trHeight w:val="300"/>
        </w:trPr>
        <w:tc>
          <w:tcPr>
            <w:tcW w:w="2515" w:type="dxa"/>
            <w:noWrap/>
            <w:hideMark/>
          </w:tcPr>
          <w:p w14:paraId="183AF71C" w14:textId="1F240014" w:rsidR="0088649B" w:rsidRPr="00BD5B4E" w:rsidRDefault="00DF2EF3" w:rsidP="00E33F5E">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Data Sharing and Privacy Policy</w:t>
            </w:r>
          </w:p>
        </w:tc>
        <w:tc>
          <w:tcPr>
            <w:tcW w:w="8100" w:type="dxa"/>
          </w:tcPr>
          <w:p w14:paraId="0E551510" w14:textId="5F1E5EAD" w:rsidR="0088649B" w:rsidRPr="00BD5B4E" w:rsidRDefault="00DF2EF3" w:rsidP="007B7CA6">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highlight w:val="yellow"/>
              </w:rPr>
              <w:t>[Explain what data, if any, will be requested from the customer’s utility and how the data will be used. Explain or provide a link to provider’s data privacy policies.]</w:t>
            </w:r>
          </w:p>
        </w:tc>
      </w:tr>
      <w:tr w:rsidR="0088649B" w:rsidRPr="00BD5B4E" w14:paraId="71458B7E" w14:textId="58DEB971" w:rsidTr="00BD5B4E">
        <w:trPr>
          <w:trHeight w:val="300"/>
        </w:trPr>
        <w:tc>
          <w:tcPr>
            <w:tcW w:w="2515" w:type="dxa"/>
            <w:noWrap/>
          </w:tcPr>
          <w:p w14:paraId="17494CF6" w14:textId="7E81F34B" w:rsidR="0088649B" w:rsidRPr="00BD5B4E" w:rsidRDefault="00DF2EF3" w:rsidP="00E33F5E">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Right to Cancel Without Penalty</w:t>
            </w:r>
          </w:p>
        </w:tc>
        <w:tc>
          <w:tcPr>
            <w:tcW w:w="8100" w:type="dxa"/>
          </w:tcPr>
          <w:p w14:paraId="721A2D37" w14:textId="40C663A6" w:rsidR="0088649B" w:rsidRPr="00BD5B4E" w:rsidRDefault="00DF2EF3" w:rsidP="00AC223B">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rPr>
              <w:t xml:space="preserve">You have the right to terminate the contract without penalty within three business days after signing the contract by notifying Provider at </w:t>
            </w:r>
            <w:r w:rsidRPr="00BD5B4E">
              <w:rPr>
                <w:rFonts w:ascii="Calibri" w:eastAsia="Times New Roman" w:hAnsi="Calibri" w:cs="Times New Roman"/>
                <w:color w:val="000000"/>
                <w:sz w:val="22"/>
                <w:szCs w:val="22"/>
                <w:highlight w:val="yellow"/>
              </w:rPr>
              <w:t>[provide telephone number, email address, and other appropriate contact information]</w:t>
            </w:r>
            <w:r w:rsidRPr="00BD5B4E">
              <w:rPr>
                <w:rFonts w:ascii="Calibri" w:eastAsia="Times New Roman" w:hAnsi="Calibri" w:cs="Times New Roman"/>
                <w:color w:val="000000"/>
                <w:sz w:val="22"/>
                <w:szCs w:val="22"/>
              </w:rPr>
              <w:t>.</w:t>
            </w:r>
          </w:p>
        </w:tc>
      </w:tr>
      <w:tr w:rsidR="0088649B" w:rsidRPr="00BD5B4E" w14:paraId="3F164D48" w14:textId="1FF3852C" w:rsidTr="00BD5B4E">
        <w:trPr>
          <w:trHeight w:val="300"/>
        </w:trPr>
        <w:tc>
          <w:tcPr>
            <w:tcW w:w="2515" w:type="dxa"/>
            <w:noWrap/>
            <w:hideMark/>
          </w:tcPr>
          <w:p w14:paraId="6389F8AF" w14:textId="34C6C535" w:rsidR="0088649B" w:rsidRPr="00BD5B4E" w:rsidRDefault="00DF2EF3" w:rsidP="007B7CA6">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Customer Rights</w:t>
            </w:r>
          </w:p>
        </w:tc>
        <w:tc>
          <w:tcPr>
            <w:tcW w:w="8100" w:type="dxa"/>
          </w:tcPr>
          <w:p w14:paraId="24D5ADC6" w14:textId="532538CA" w:rsidR="0088649B" w:rsidRPr="00BD5B4E" w:rsidRDefault="00DF2EF3" w:rsidP="007B7CA6">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rPr>
              <w:t>If you have inquiries or complaints that the Provider is unable to resolve, you have the right to call the Department of Public Service Helpline at 1-800-342-3377. You may file a complaint on the Helpline or by following the instructions at http://www.dps.ny.gov/complaints.html.</w:t>
            </w:r>
          </w:p>
        </w:tc>
      </w:tr>
      <w:tr w:rsidR="0088649B" w:rsidRPr="00BD5B4E" w14:paraId="2EFB8B49" w14:textId="3B5BC7B2" w:rsidTr="00BD5B4E">
        <w:trPr>
          <w:trHeight w:val="300"/>
        </w:trPr>
        <w:tc>
          <w:tcPr>
            <w:tcW w:w="2515" w:type="dxa"/>
            <w:noWrap/>
            <w:hideMark/>
          </w:tcPr>
          <w:p w14:paraId="4D5E1FEC" w14:textId="1D0ED336" w:rsidR="0088649B" w:rsidRPr="00BD5B4E" w:rsidRDefault="0088649B" w:rsidP="004D55BE">
            <w:pPr>
              <w:rPr>
                <w:rFonts w:ascii="Calibri" w:eastAsia="Times New Roman" w:hAnsi="Calibri" w:cs="Times New Roman"/>
                <w:b/>
                <w:color w:val="000000"/>
                <w:sz w:val="22"/>
                <w:szCs w:val="22"/>
              </w:rPr>
            </w:pPr>
            <w:r w:rsidRPr="00BD5B4E">
              <w:rPr>
                <w:rFonts w:ascii="Calibri" w:eastAsia="Times New Roman" w:hAnsi="Calibri" w:cs="Times New Roman"/>
                <w:b/>
                <w:color w:val="000000"/>
                <w:sz w:val="22"/>
                <w:szCs w:val="22"/>
              </w:rPr>
              <w:t xml:space="preserve">Other Important Terms </w:t>
            </w:r>
          </w:p>
        </w:tc>
        <w:tc>
          <w:tcPr>
            <w:tcW w:w="8100" w:type="dxa"/>
          </w:tcPr>
          <w:p w14:paraId="039F4127" w14:textId="77777777" w:rsidR="0088649B" w:rsidRDefault="0088649B" w:rsidP="004D55BE">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w:t>
            </w:r>
            <w:r w:rsidR="0025103D" w:rsidRPr="00BD5B4E">
              <w:rPr>
                <w:rFonts w:ascii="Calibri" w:eastAsia="Times New Roman" w:hAnsi="Calibri" w:cs="Times New Roman"/>
                <w:color w:val="000000"/>
                <w:sz w:val="22"/>
                <w:szCs w:val="22"/>
                <w:highlight w:val="yellow"/>
              </w:rPr>
              <w:t>Additional information here at Provider’s option; this row can be deleted if not used</w:t>
            </w:r>
            <w:r w:rsidRPr="00BD5B4E">
              <w:rPr>
                <w:rFonts w:ascii="Calibri" w:eastAsia="Times New Roman" w:hAnsi="Calibri" w:cs="Times New Roman"/>
                <w:color w:val="000000"/>
                <w:sz w:val="22"/>
                <w:szCs w:val="22"/>
                <w:highlight w:val="yellow"/>
              </w:rPr>
              <w:t>]</w:t>
            </w:r>
          </w:p>
          <w:p w14:paraId="38820061" w14:textId="0A64352F" w:rsidR="00EE2A15" w:rsidRPr="00BD5B4E" w:rsidRDefault="00EE2A15" w:rsidP="004D55BE">
            <w:pPr>
              <w:rPr>
                <w:rFonts w:ascii="Calibri" w:eastAsia="Times New Roman" w:hAnsi="Calibri" w:cs="Times New Roman"/>
                <w:color w:val="000000"/>
                <w:sz w:val="22"/>
                <w:szCs w:val="22"/>
                <w:highlight w:val="yellow"/>
              </w:rPr>
            </w:pPr>
            <w:r>
              <w:rPr>
                <w:rFonts w:ascii="Calibri" w:eastAsia="Times New Roman" w:hAnsi="Calibri" w:cs="Times New Roman"/>
                <w:color w:val="000000"/>
                <w:sz w:val="22"/>
                <w:szCs w:val="22"/>
                <w:highlight w:val="yellow"/>
              </w:rPr>
              <w:t xml:space="preserve">[If the provider </w:t>
            </w:r>
            <w:bookmarkStart w:id="12" w:name="_Hlk515616175"/>
            <w:r>
              <w:rPr>
                <w:rFonts w:ascii="Calibri" w:eastAsia="Times New Roman" w:hAnsi="Calibri" w:cs="Times New Roman"/>
                <w:color w:val="000000"/>
                <w:sz w:val="22"/>
                <w:szCs w:val="22"/>
                <w:highlight w:val="yellow"/>
              </w:rPr>
              <w:t>will make any security filings, including liens, fixture filings, or UCC-1 filings, that must be disclosed in this section</w:t>
            </w:r>
            <w:bookmarkEnd w:id="12"/>
            <w:r>
              <w:rPr>
                <w:rFonts w:ascii="Calibri" w:eastAsia="Times New Roman" w:hAnsi="Calibri" w:cs="Times New Roman"/>
                <w:color w:val="000000"/>
                <w:sz w:val="22"/>
                <w:szCs w:val="22"/>
                <w:highlight w:val="yellow"/>
              </w:rPr>
              <w:t>.]</w:t>
            </w:r>
          </w:p>
        </w:tc>
      </w:tr>
      <w:tr w:rsidR="00AE2958" w:rsidRPr="00BD5B4E" w14:paraId="0ABC344D" w14:textId="77777777" w:rsidTr="00BD5B4E">
        <w:trPr>
          <w:trHeight w:val="300"/>
        </w:trPr>
        <w:tc>
          <w:tcPr>
            <w:tcW w:w="2515" w:type="dxa"/>
            <w:noWrap/>
          </w:tcPr>
          <w:p w14:paraId="0BB0F43C" w14:textId="5E2687C0" w:rsidR="00AE2958" w:rsidRPr="00BD5B4E" w:rsidRDefault="00246218" w:rsidP="007B7CA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Preparer Name</w:t>
            </w:r>
          </w:p>
        </w:tc>
        <w:tc>
          <w:tcPr>
            <w:tcW w:w="8100" w:type="dxa"/>
          </w:tcPr>
          <w:p w14:paraId="1E966562" w14:textId="66BB9C99" w:rsidR="0025103D" w:rsidRPr="00BD5B4E" w:rsidRDefault="0025103D" w:rsidP="004D55BE">
            <w:pPr>
              <w:rPr>
                <w:rFonts w:ascii="Calibri" w:eastAsia="Times New Roman" w:hAnsi="Calibri" w:cs="Times New Roman"/>
                <w:color w:val="000000"/>
                <w:sz w:val="22"/>
                <w:szCs w:val="22"/>
                <w:highlight w:val="yellow"/>
              </w:rPr>
            </w:pPr>
            <w:r w:rsidRPr="00BD5B4E">
              <w:rPr>
                <w:rFonts w:ascii="Calibri" w:eastAsia="Times New Roman" w:hAnsi="Calibri" w:cs="Times New Roman"/>
                <w:color w:val="000000"/>
                <w:sz w:val="22"/>
                <w:szCs w:val="22"/>
                <w:highlight w:val="yellow"/>
              </w:rPr>
              <w:t>[Name of sales representative]</w:t>
            </w:r>
          </w:p>
        </w:tc>
      </w:tr>
    </w:tbl>
    <w:p w14:paraId="3E5F2FE5" w14:textId="22E4EA14" w:rsidR="00A441AA" w:rsidRPr="00BD5B4E" w:rsidRDefault="00A441AA" w:rsidP="00A441AA">
      <w:pPr>
        <w:rPr>
          <w:rFonts w:ascii="Calibri" w:hAnsi="Calibri"/>
          <w:sz w:val="16"/>
        </w:rPr>
      </w:pPr>
    </w:p>
    <w:p w14:paraId="7459DFE0" w14:textId="250F7A1A" w:rsidR="00AE2958" w:rsidRPr="00BD5B4E" w:rsidRDefault="00AE2958" w:rsidP="00AE2958">
      <w:pPr>
        <w:rPr>
          <w:rFonts w:ascii="Calibri" w:eastAsia="Times New Roman" w:hAnsi="Calibri" w:cs="Times New Roman"/>
          <w:color w:val="000000"/>
          <w:sz w:val="22"/>
          <w:szCs w:val="22"/>
        </w:rPr>
      </w:pPr>
      <w:r w:rsidRPr="00BD5B4E">
        <w:rPr>
          <w:rFonts w:ascii="Calibri" w:eastAsia="Times New Roman" w:hAnsi="Calibri" w:cs="Times New Roman"/>
          <w:color w:val="000000"/>
          <w:sz w:val="22"/>
          <w:szCs w:val="22"/>
        </w:rPr>
        <w:t>Signature of</w:t>
      </w:r>
      <w:r w:rsidR="009A5F99">
        <w:rPr>
          <w:rFonts w:ascii="Calibri" w:eastAsia="Times New Roman" w:hAnsi="Calibri" w:cs="Times New Roman"/>
          <w:color w:val="000000"/>
          <w:sz w:val="22"/>
          <w:szCs w:val="22"/>
        </w:rPr>
        <w:t xml:space="preserve"> Authorized Company Official</w:t>
      </w:r>
      <w:r w:rsidR="00EB4781">
        <w:rPr>
          <w:rFonts w:ascii="Calibri" w:eastAsia="Times New Roman" w:hAnsi="Calibri" w:cs="Times New Roman"/>
          <w:color w:val="000000"/>
          <w:sz w:val="22"/>
          <w:szCs w:val="22"/>
        </w:rPr>
        <w:t xml:space="preserve"> or Representative</w:t>
      </w:r>
      <w:r w:rsidRPr="00BD5B4E">
        <w:rPr>
          <w:rFonts w:ascii="Calibri" w:eastAsia="Times New Roman" w:hAnsi="Calibri" w:cs="Times New Roman"/>
          <w:color w:val="000000"/>
          <w:sz w:val="22"/>
          <w:szCs w:val="22"/>
        </w:rPr>
        <w:t>:</w:t>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t>Date:</w:t>
      </w:r>
    </w:p>
    <w:p w14:paraId="36EE80B9" w14:textId="77777777" w:rsidR="00AE2958" w:rsidRPr="00BD5B4E" w:rsidRDefault="00AE2958" w:rsidP="00AE2958">
      <w:pPr>
        <w:rPr>
          <w:rFonts w:ascii="Calibri" w:eastAsia="Times New Roman" w:hAnsi="Calibri" w:cs="Times New Roman"/>
          <w:color w:val="000000"/>
          <w:sz w:val="22"/>
          <w:szCs w:val="22"/>
        </w:rPr>
      </w:pPr>
    </w:p>
    <w:p w14:paraId="498D37F9" w14:textId="77777777" w:rsidR="00AE2958" w:rsidRPr="00BD5B4E" w:rsidRDefault="00AE2958" w:rsidP="00AE2958">
      <w:pPr>
        <w:rPr>
          <w:rFonts w:ascii="Calibri" w:eastAsia="Times New Roman" w:hAnsi="Calibri" w:cs="Times New Roman"/>
          <w:color w:val="000000"/>
          <w:sz w:val="22"/>
          <w:szCs w:val="22"/>
        </w:rPr>
      </w:pPr>
    </w:p>
    <w:p w14:paraId="768D62DC" w14:textId="77777777" w:rsidR="00AE2958" w:rsidRPr="00BD5B4E" w:rsidRDefault="00AE2958" w:rsidP="00AE2958">
      <w:pPr>
        <w:rPr>
          <w:rFonts w:ascii="Calibri" w:eastAsia="Times New Roman" w:hAnsi="Calibri" w:cs="Times New Roman"/>
          <w:color w:val="000000"/>
          <w:sz w:val="22"/>
          <w:szCs w:val="22"/>
        </w:rPr>
      </w:pPr>
    </w:p>
    <w:p w14:paraId="56822917" w14:textId="317D4E8B" w:rsidR="006908F8" w:rsidRPr="00BD5B4E" w:rsidRDefault="00AE2958" w:rsidP="00AE2958">
      <w:pPr>
        <w:rPr>
          <w:rFonts w:ascii="Calibri" w:hAnsi="Calibri"/>
          <w:sz w:val="20"/>
          <w:u w:val="single"/>
        </w:rPr>
      </w:pPr>
      <w:r w:rsidRPr="00BD5B4E">
        <w:rPr>
          <w:rFonts w:ascii="Calibri" w:eastAsia="Times New Roman" w:hAnsi="Calibri" w:cs="Times New Roman"/>
          <w:color w:val="000000"/>
          <w:sz w:val="22"/>
          <w:szCs w:val="22"/>
        </w:rPr>
        <w:t>Signature of Customer:</w:t>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r>
      <w:r w:rsidRPr="00BD5B4E">
        <w:rPr>
          <w:rFonts w:ascii="Calibri" w:eastAsia="Times New Roman" w:hAnsi="Calibri" w:cs="Times New Roman"/>
          <w:color w:val="000000"/>
          <w:sz w:val="22"/>
          <w:szCs w:val="22"/>
        </w:rPr>
        <w:tab/>
        <w:t>Date:</w:t>
      </w:r>
    </w:p>
    <w:sectPr w:rsidR="006908F8" w:rsidRPr="00BD5B4E" w:rsidSect="00AE295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36EE" w14:textId="77777777" w:rsidR="00ED3D4F" w:rsidRDefault="00ED3D4F" w:rsidP="00252B91">
      <w:r>
        <w:separator/>
      </w:r>
    </w:p>
  </w:endnote>
  <w:endnote w:type="continuationSeparator" w:id="0">
    <w:p w14:paraId="05A5CD8F" w14:textId="77777777" w:rsidR="00ED3D4F" w:rsidRDefault="00ED3D4F" w:rsidP="002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6855" w14:textId="77777777" w:rsidR="008534D2" w:rsidRDefault="0085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896C" w14:textId="3CF9709A" w:rsidR="008534D2" w:rsidRPr="00055A2B" w:rsidRDefault="008534D2" w:rsidP="00055A2B">
    <w:pPr>
      <w:pStyle w:val="Footer"/>
      <w:jc w:val="center"/>
      <w:rPr>
        <w:rFonts w:ascii="Calibri" w:hAnsi="Calibri" w:cstheme="majorHAnsi"/>
        <w:sz w:val="22"/>
        <w:szCs w:val="22"/>
      </w:rPr>
    </w:pPr>
    <w:r w:rsidRPr="00BD5B4E">
      <w:rPr>
        <w:rFonts w:ascii="Calibri" w:hAnsi="Calibri" w:cstheme="majorHAnsi"/>
        <w:sz w:val="22"/>
        <w:szCs w:val="22"/>
      </w:rPr>
      <w:t xml:space="preserve">Page </w:t>
    </w:r>
    <w:r w:rsidRPr="00BD5B4E">
      <w:rPr>
        <w:rFonts w:ascii="Calibri" w:hAnsi="Calibri" w:cstheme="majorHAnsi"/>
        <w:sz w:val="22"/>
        <w:szCs w:val="22"/>
      </w:rPr>
      <w:fldChar w:fldCharType="begin"/>
    </w:r>
    <w:r w:rsidRPr="00BD5B4E">
      <w:rPr>
        <w:rFonts w:ascii="Calibri" w:hAnsi="Calibri" w:cstheme="majorHAnsi"/>
        <w:sz w:val="22"/>
        <w:szCs w:val="22"/>
      </w:rPr>
      <w:instrText xml:space="preserve"> PAGE   \* MERGEFORMAT </w:instrText>
    </w:r>
    <w:r w:rsidRPr="00BD5B4E">
      <w:rPr>
        <w:rFonts w:ascii="Calibri" w:hAnsi="Calibri" w:cstheme="majorHAnsi"/>
        <w:sz w:val="22"/>
        <w:szCs w:val="22"/>
      </w:rPr>
      <w:fldChar w:fldCharType="separate"/>
    </w:r>
    <w:r>
      <w:rPr>
        <w:rFonts w:ascii="Calibri" w:hAnsi="Calibri" w:cstheme="majorHAnsi"/>
        <w:noProof/>
        <w:sz w:val="22"/>
        <w:szCs w:val="22"/>
      </w:rPr>
      <w:t>2</w:t>
    </w:r>
    <w:r w:rsidRPr="00BD5B4E">
      <w:rPr>
        <w:rFonts w:ascii="Calibri" w:hAnsi="Calibri" w:cstheme="majorHAnsi"/>
        <w:noProof/>
        <w:sz w:val="22"/>
        <w:szCs w:val="22"/>
      </w:rPr>
      <w:fldChar w:fldCharType="end"/>
    </w:r>
    <w:r w:rsidRPr="00BD5B4E">
      <w:rPr>
        <w:rFonts w:ascii="Calibri" w:hAnsi="Calibri" w:cstheme="majorHAnsi"/>
        <w:noProof/>
        <w:sz w:val="22"/>
        <w:szCs w:val="22"/>
      </w:rPr>
      <w:t xml:space="preserve"> of </w:t>
    </w:r>
    <w:r w:rsidRPr="00BD5B4E">
      <w:rPr>
        <w:rFonts w:ascii="Calibri" w:hAnsi="Calibri" w:cstheme="majorHAnsi"/>
        <w:noProof/>
        <w:sz w:val="22"/>
        <w:szCs w:val="22"/>
      </w:rPr>
      <w:fldChar w:fldCharType="begin"/>
    </w:r>
    <w:r w:rsidRPr="00BD5B4E">
      <w:rPr>
        <w:rFonts w:ascii="Calibri" w:hAnsi="Calibri" w:cstheme="majorHAnsi"/>
        <w:noProof/>
        <w:sz w:val="22"/>
        <w:szCs w:val="22"/>
      </w:rPr>
      <w:instrText xml:space="preserve"> NUMPAGES   \* MERGEFORMAT </w:instrText>
    </w:r>
    <w:r w:rsidRPr="00BD5B4E">
      <w:rPr>
        <w:rFonts w:ascii="Calibri" w:hAnsi="Calibri" w:cstheme="majorHAnsi"/>
        <w:noProof/>
        <w:sz w:val="22"/>
        <w:szCs w:val="22"/>
      </w:rPr>
      <w:fldChar w:fldCharType="separate"/>
    </w:r>
    <w:r>
      <w:rPr>
        <w:rFonts w:ascii="Calibri" w:hAnsi="Calibri" w:cstheme="majorHAnsi"/>
        <w:noProof/>
        <w:sz w:val="22"/>
        <w:szCs w:val="22"/>
      </w:rPr>
      <w:t>2</w:t>
    </w:r>
    <w:r w:rsidRPr="00BD5B4E">
      <w:rPr>
        <w:rFonts w:ascii="Calibri" w:hAnsi="Calibri" w:cstheme="maj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7675" w14:textId="5C3E4165" w:rsidR="008534D2" w:rsidRPr="00BD5B4E" w:rsidRDefault="008534D2" w:rsidP="00BD5B4E">
    <w:pPr>
      <w:pStyle w:val="Footer"/>
      <w:jc w:val="center"/>
      <w:rPr>
        <w:rFonts w:ascii="Calibri" w:hAnsi="Calibri" w:cstheme="majorHAnsi"/>
        <w:sz w:val="22"/>
        <w:szCs w:val="22"/>
      </w:rPr>
    </w:pPr>
    <w:r w:rsidRPr="00BD5B4E">
      <w:rPr>
        <w:rFonts w:ascii="Calibri" w:hAnsi="Calibri" w:cstheme="majorHAnsi"/>
        <w:sz w:val="22"/>
        <w:szCs w:val="22"/>
      </w:rPr>
      <w:t xml:space="preserve">Page </w:t>
    </w:r>
    <w:r w:rsidRPr="00BD5B4E">
      <w:rPr>
        <w:rFonts w:ascii="Calibri" w:hAnsi="Calibri" w:cstheme="majorHAnsi"/>
        <w:sz w:val="22"/>
        <w:szCs w:val="22"/>
      </w:rPr>
      <w:fldChar w:fldCharType="begin"/>
    </w:r>
    <w:r w:rsidRPr="00BD5B4E">
      <w:rPr>
        <w:rFonts w:ascii="Calibri" w:hAnsi="Calibri" w:cstheme="majorHAnsi"/>
        <w:sz w:val="22"/>
        <w:szCs w:val="22"/>
      </w:rPr>
      <w:instrText xml:space="preserve"> PAGE   \* MERGEFORMAT </w:instrText>
    </w:r>
    <w:r w:rsidRPr="00BD5B4E">
      <w:rPr>
        <w:rFonts w:ascii="Calibri" w:hAnsi="Calibri" w:cstheme="majorHAnsi"/>
        <w:sz w:val="22"/>
        <w:szCs w:val="22"/>
      </w:rPr>
      <w:fldChar w:fldCharType="separate"/>
    </w:r>
    <w:r>
      <w:rPr>
        <w:rFonts w:ascii="Calibri" w:hAnsi="Calibri" w:cstheme="majorHAnsi"/>
        <w:noProof/>
        <w:sz w:val="22"/>
        <w:szCs w:val="22"/>
      </w:rPr>
      <w:t>1</w:t>
    </w:r>
    <w:r w:rsidRPr="00BD5B4E">
      <w:rPr>
        <w:rFonts w:ascii="Calibri" w:hAnsi="Calibri" w:cstheme="majorHAnsi"/>
        <w:noProof/>
        <w:sz w:val="22"/>
        <w:szCs w:val="22"/>
      </w:rPr>
      <w:fldChar w:fldCharType="end"/>
    </w:r>
    <w:r w:rsidRPr="00BD5B4E">
      <w:rPr>
        <w:rFonts w:ascii="Calibri" w:hAnsi="Calibri" w:cstheme="majorHAnsi"/>
        <w:noProof/>
        <w:sz w:val="22"/>
        <w:szCs w:val="22"/>
      </w:rPr>
      <w:t xml:space="preserve"> of </w:t>
    </w:r>
    <w:r w:rsidRPr="00BD5B4E">
      <w:rPr>
        <w:rFonts w:ascii="Calibri" w:hAnsi="Calibri" w:cstheme="majorHAnsi"/>
        <w:noProof/>
        <w:sz w:val="22"/>
        <w:szCs w:val="22"/>
      </w:rPr>
      <w:fldChar w:fldCharType="begin"/>
    </w:r>
    <w:r w:rsidRPr="00BD5B4E">
      <w:rPr>
        <w:rFonts w:ascii="Calibri" w:hAnsi="Calibri" w:cstheme="majorHAnsi"/>
        <w:noProof/>
        <w:sz w:val="22"/>
        <w:szCs w:val="22"/>
      </w:rPr>
      <w:instrText xml:space="preserve"> NUMPAGES   \* MERGEFORMAT </w:instrText>
    </w:r>
    <w:r w:rsidRPr="00BD5B4E">
      <w:rPr>
        <w:rFonts w:ascii="Calibri" w:hAnsi="Calibri" w:cstheme="majorHAnsi"/>
        <w:noProof/>
        <w:sz w:val="22"/>
        <w:szCs w:val="22"/>
      </w:rPr>
      <w:fldChar w:fldCharType="separate"/>
    </w:r>
    <w:r>
      <w:rPr>
        <w:rFonts w:ascii="Calibri" w:hAnsi="Calibri" w:cstheme="majorHAnsi"/>
        <w:noProof/>
        <w:sz w:val="22"/>
        <w:szCs w:val="22"/>
      </w:rPr>
      <w:t>2</w:t>
    </w:r>
    <w:r w:rsidRPr="00BD5B4E">
      <w:rPr>
        <w:rFonts w:ascii="Calibri" w:hAnsi="Calibri" w:cstheme="maj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45D4" w14:textId="77777777" w:rsidR="00ED3D4F" w:rsidRDefault="00ED3D4F" w:rsidP="00252B91">
      <w:r>
        <w:separator/>
      </w:r>
    </w:p>
  </w:footnote>
  <w:footnote w:type="continuationSeparator" w:id="0">
    <w:p w14:paraId="1DDA3C62" w14:textId="77777777" w:rsidR="00ED3D4F" w:rsidRDefault="00ED3D4F" w:rsidP="0025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AF90" w14:textId="77777777" w:rsidR="008534D2" w:rsidRDefault="00853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3A91" w14:textId="77777777" w:rsidR="008534D2" w:rsidRDefault="00853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5B16" w14:textId="77777777" w:rsidR="008534D2" w:rsidRDefault="008534D2" w:rsidP="00AE2958">
    <w:pPr>
      <w:pStyle w:val="Header"/>
      <w:rPr>
        <w:rFonts w:asciiTheme="majorHAnsi" w:hAnsiTheme="majorHAnsi"/>
        <w:b/>
      </w:rPr>
    </w:pPr>
    <w:r w:rsidRPr="003A4BBC">
      <w:rPr>
        <w:rFonts w:asciiTheme="majorHAnsi" w:hAnsiTheme="majorHAnsi"/>
        <w:b/>
        <w:highlight w:val="yellow"/>
      </w:rPr>
      <w:t>[Provider Name, Address, Telephone Number, Email Address, and (optional) Provider Logo]</w:t>
    </w:r>
  </w:p>
  <w:p w14:paraId="63B36482" w14:textId="77777777" w:rsidR="008534D2" w:rsidRDefault="0085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995"/>
    <w:multiLevelType w:val="hybridMultilevel"/>
    <w:tmpl w:val="3816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8FC"/>
    <w:multiLevelType w:val="hybridMultilevel"/>
    <w:tmpl w:val="DEAE4BBA"/>
    <w:lvl w:ilvl="0" w:tplc="893AE1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864C7"/>
    <w:multiLevelType w:val="hybridMultilevel"/>
    <w:tmpl w:val="5702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6FAE"/>
    <w:multiLevelType w:val="hybridMultilevel"/>
    <w:tmpl w:val="49B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700E"/>
    <w:multiLevelType w:val="hybridMultilevel"/>
    <w:tmpl w:val="2738D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B2284C"/>
    <w:multiLevelType w:val="hybridMultilevel"/>
    <w:tmpl w:val="435E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D1CDF"/>
    <w:multiLevelType w:val="hybridMultilevel"/>
    <w:tmpl w:val="7F1A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14A87"/>
    <w:multiLevelType w:val="hybridMultilevel"/>
    <w:tmpl w:val="ADAE9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E32B4D"/>
    <w:multiLevelType w:val="hybridMultilevel"/>
    <w:tmpl w:val="B9628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E13F2"/>
    <w:multiLevelType w:val="hybridMultilevel"/>
    <w:tmpl w:val="A79455F0"/>
    <w:lvl w:ilvl="0" w:tplc="893AE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A72EF"/>
    <w:multiLevelType w:val="hybridMultilevel"/>
    <w:tmpl w:val="0C00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3960D5"/>
    <w:multiLevelType w:val="hybridMultilevel"/>
    <w:tmpl w:val="2A70933C"/>
    <w:lvl w:ilvl="0" w:tplc="893AE1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BC2FE8"/>
    <w:multiLevelType w:val="hybridMultilevel"/>
    <w:tmpl w:val="0ED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0E07"/>
    <w:multiLevelType w:val="hybridMultilevel"/>
    <w:tmpl w:val="AA8C2C90"/>
    <w:lvl w:ilvl="0" w:tplc="893AE1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94302"/>
    <w:multiLevelType w:val="hybridMultilevel"/>
    <w:tmpl w:val="DD64C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E230A"/>
    <w:multiLevelType w:val="hybridMultilevel"/>
    <w:tmpl w:val="EE3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A3B76"/>
    <w:multiLevelType w:val="hybridMultilevel"/>
    <w:tmpl w:val="BD0E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EF72E05"/>
    <w:multiLevelType w:val="hybridMultilevel"/>
    <w:tmpl w:val="7EE0C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7"/>
  </w:num>
  <w:num w:numId="6">
    <w:abstractNumId w:val="10"/>
  </w:num>
  <w:num w:numId="7">
    <w:abstractNumId w:val="4"/>
  </w:num>
  <w:num w:numId="8">
    <w:abstractNumId w:val="0"/>
  </w:num>
  <w:num w:numId="9">
    <w:abstractNumId w:val="15"/>
  </w:num>
  <w:num w:numId="10">
    <w:abstractNumId w:val="17"/>
  </w:num>
  <w:num w:numId="11">
    <w:abstractNumId w:val="14"/>
  </w:num>
  <w:num w:numId="12">
    <w:abstractNumId w:val="8"/>
  </w:num>
  <w:num w:numId="13">
    <w:abstractNumId w:val="9"/>
  </w:num>
  <w:num w:numId="14">
    <w:abstractNumId w:val="11"/>
  </w:num>
  <w:num w:numId="15">
    <w:abstractNumId w:val="1"/>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02"/>
    <w:rsid w:val="000024D9"/>
    <w:rsid w:val="000054EA"/>
    <w:rsid w:val="00012129"/>
    <w:rsid w:val="000235F1"/>
    <w:rsid w:val="00037FD2"/>
    <w:rsid w:val="00054972"/>
    <w:rsid w:val="00055A2B"/>
    <w:rsid w:val="000737DC"/>
    <w:rsid w:val="00085645"/>
    <w:rsid w:val="0009697F"/>
    <w:rsid w:val="00097D8E"/>
    <w:rsid w:val="000A522F"/>
    <w:rsid w:val="000A7C9B"/>
    <w:rsid w:val="000E093A"/>
    <w:rsid w:val="000E2E8D"/>
    <w:rsid w:val="000F036A"/>
    <w:rsid w:val="000F1760"/>
    <w:rsid w:val="000F554F"/>
    <w:rsid w:val="001026F3"/>
    <w:rsid w:val="0013615A"/>
    <w:rsid w:val="00141DB0"/>
    <w:rsid w:val="00163C2E"/>
    <w:rsid w:val="001707A4"/>
    <w:rsid w:val="001A155D"/>
    <w:rsid w:val="001A4F51"/>
    <w:rsid w:val="001B357B"/>
    <w:rsid w:val="001C4D25"/>
    <w:rsid w:val="001D20F8"/>
    <w:rsid w:val="001D622C"/>
    <w:rsid w:val="001E345C"/>
    <w:rsid w:val="001E5E97"/>
    <w:rsid w:val="001E6C2C"/>
    <w:rsid w:val="001F0871"/>
    <w:rsid w:val="002324A8"/>
    <w:rsid w:val="00240E23"/>
    <w:rsid w:val="002420DF"/>
    <w:rsid w:val="0024223A"/>
    <w:rsid w:val="00246218"/>
    <w:rsid w:val="0025103D"/>
    <w:rsid w:val="00252B91"/>
    <w:rsid w:val="00272701"/>
    <w:rsid w:val="00280A7A"/>
    <w:rsid w:val="00292356"/>
    <w:rsid w:val="00295B74"/>
    <w:rsid w:val="002B6A66"/>
    <w:rsid w:val="002D0C5E"/>
    <w:rsid w:val="002D1487"/>
    <w:rsid w:val="002D624A"/>
    <w:rsid w:val="002F2FFF"/>
    <w:rsid w:val="002F3C5B"/>
    <w:rsid w:val="00300D36"/>
    <w:rsid w:val="00301E3E"/>
    <w:rsid w:val="0030720F"/>
    <w:rsid w:val="00321B2F"/>
    <w:rsid w:val="00323344"/>
    <w:rsid w:val="003235F1"/>
    <w:rsid w:val="00346004"/>
    <w:rsid w:val="00350A76"/>
    <w:rsid w:val="00351DA6"/>
    <w:rsid w:val="003628F0"/>
    <w:rsid w:val="00376991"/>
    <w:rsid w:val="00377661"/>
    <w:rsid w:val="003A4BBC"/>
    <w:rsid w:val="003E54EA"/>
    <w:rsid w:val="003E7E81"/>
    <w:rsid w:val="003F0954"/>
    <w:rsid w:val="003F0C79"/>
    <w:rsid w:val="00404B1F"/>
    <w:rsid w:val="00406EB6"/>
    <w:rsid w:val="004156F6"/>
    <w:rsid w:val="00421CF2"/>
    <w:rsid w:val="0045256F"/>
    <w:rsid w:val="004623AF"/>
    <w:rsid w:val="0046558D"/>
    <w:rsid w:val="004676D3"/>
    <w:rsid w:val="00482173"/>
    <w:rsid w:val="00485731"/>
    <w:rsid w:val="0049303E"/>
    <w:rsid w:val="00494C2E"/>
    <w:rsid w:val="00494E61"/>
    <w:rsid w:val="00496E53"/>
    <w:rsid w:val="004B1AF5"/>
    <w:rsid w:val="004C7C7B"/>
    <w:rsid w:val="004D48B5"/>
    <w:rsid w:val="004D55BE"/>
    <w:rsid w:val="004E0A25"/>
    <w:rsid w:val="004E15E4"/>
    <w:rsid w:val="004F092E"/>
    <w:rsid w:val="00501914"/>
    <w:rsid w:val="00504D96"/>
    <w:rsid w:val="0050550A"/>
    <w:rsid w:val="00527105"/>
    <w:rsid w:val="00531CA3"/>
    <w:rsid w:val="00536366"/>
    <w:rsid w:val="00537FA7"/>
    <w:rsid w:val="005514DC"/>
    <w:rsid w:val="005567CD"/>
    <w:rsid w:val="00565D02"/>
    <w:rsid w:val="00595E8E"/>
    <w:rsid w:val="00596C0F"/>
    <w:rsid w:val="005A2CBF"/>
    <w:rsid w:val="005B0716"/>
    <w:rsid w:val="005B30BD"/>
    <w:rsid w:val="005C53EB"/>
    <w:rsid w:val="005D1E1A"/>
    <w:rsid w:val="005D77FD"/>
    <w:rsid w:val="005F21F6"/>
    <w:rsid w:val="00600CE6"/>
    <w:rsid w:val="00620AA4"/>
    <w:rsid w:val="0062134A"/>
    <w:rsid w:val="00636798"/>
    <w:rsid w:val="00645337"/>
    <w:rsid w:val="00654880"/>
    <w:rsid w:val="0065743D"/>
    <w:rsid w:val="00660095"/>
    <w:rsid w:val="006908F8"/>
    <w:rsid w:val="00693368"/>
    <w:rsid w:val="006A0382"/>
    <w:rsid w:val="006A0C3A"/>
    <w:rsid w:val="006C431A"/>
    <w:rsid w:val="006D1626"/>
    <w:rsid w:val="00703699"/>
    <w:rsid w:val="00712C31"/>
    <w:rsid w:val="00725E6C"/>
    <w:rsid w:val="007338CF"/>
    <w:rsid w:val="00745A73"/>
    <w:rsid w:val="00761620"/>
    <w:rsid w:val="0076174F"/>
    <w:rsid w:val="00761904"/>
    <w:rsid w:val="00761DDE"/>
    <w:rsid w:val="00762350"/>
    <w:rsid w:val="00765E96"/>
    <w:rsid w:val="007716F0"/>
    <w:rsid w:val="007A6091"/>
    <w:rsid w:val="007B7CA6"/>
    <w:rsid w:val="007D4B32"/>
    <w:rsid w:val="007E4486"/>
    <w:rsid w:val="007E58A1"/>
    <w:rsid w:val="007F5D6C"/>
    <w:rsid w:val="00806D6B"/>
    <w:rsid w:val="0081001E"/>
    <w:rsid w:val="008132C9"/>
    <w:rsid w:val="008311D9"/>
    <w:rsid w:val="008342DC"/>
    <w:rsid w:val="00845E92"/>
    <w:rsid w:val="008534D2"/>
    <w:rsid w:val="008571DB"/>
    <w:rsid w:val="00874666"/>
    <w:rsid w:val="00880B2D"/>
    <w:rsid w:val="008811A6"/>
    <w:rsid w:val="0088649B"/>
    <w:rsid w:val="00893541"/>
    <w:rsid w:val="00895F9E"/>
    <w:rsid w:val="00896534"/>
    <w:rsid w:val="0089657E"/>
    <w:rsid w:val="008A4248"/>
    <w:rsid w:val="008B2A30"/>
    <w:rsid w:val="008B68FF"/>
    <w:rsid w:val="008C60FF"/>
    <w:rsid w:val="008D2935"/>
    <w:rsid w:val="008D5610"/>
    <w:rsid w:val="008E19C6"/>
    <w:rsid w:val="008E2841"/>
    <w:rsid w:val="008F5AED"/>
    <w:rsid w:val="008F764E"/>
    <w:rsid w:val="00914C6C"/>
    <w:rsid w:val="00921341"/>
    <w:rsid w:val="00935BEF"/>
    <w:rsid w:val="00955CC0"/>
    <w:rsid w:val="00970FB9"/>
    <w:rsid w:val="009744AC"/>
    <w:rsid w:val="009A5F99"/>
    <w:rsid w:val="009B4370"/>
    <w:rsid w:val="009C0C9D"/>
    <w:rsid w:val="009C1DCF"/>
    <w:rsid w:val="009D5620"/>
    <w:rsid w:val="009E2E2F"/>
    <w:rsid w:val="009E5A19"/>
    <w:rsid w:val="009F0DB4"/>
    <w:rsid w:val="00A15CB9"/>
    <w:rsid w:val="00A25399"/>
    <w:rsid w:val="00A40B13"/>
    <w:rsid w:val="00A41331"/>
    <w:rsid w:val="00A441AA"/>
    <w:rsid w:val="00A44583"/>
    <w:rsid w:val="00A45084"/>
    <w:rsid w:val="00A45D65"/>
    <w:rsid w:val="00A655F5"/>
    <w:rsid w:val="00AB193D"/>
    <w:rsid w:val="00AC1875"/>
    <w:rsid w:val="00AC223B"/>
    <w:rsid w:val="00AE2958"/>
    <w:rsid w:val="00AE3AB3"/>
    <w:rsid w:val="00AF64F9"/>
    <w:rsid w:val="00B05956"/>
    <w:rsid w:val="00B07255"/>
    <w:rsid w:val="00B11ED7"/>
    <w:rsid w:val="00B34251"/>
    <w:rsid w:val="00B35036"/>
    <w:rsid w:val="00B377C0"/>
    <w:rsid w:val="00B47F5C"/>
    <w:rsid w:val="00B50C72"/>
    <w:rsid w:val="00B55CD7"/>
    <w:rsid w:val="00B60E0A"/>
    <w:rsid w:val="00B75DF1"/>
    <w:rsid w:val="00BC4643"/>
    <w:rsid w:val="00BC703B"/>
    <w:rsid w:val="00BD221E"/>
    <w:rsid w:val="00BD5B4E"/>
    <w:rsid w:val="00BD6D39"/>
    <w:rsid w:val="00BE1319"/>
    <w:rsid w:val="00BE3270"/>
    <w:rsid w:val="00BE5BF2"/>
    <w:rsid w:val="00BE5E41"/>
    <w:rsid w:val="00BF1FD8"/>
    <w:rsid w:val="00BF4B22"/>
    <w:rsid w:val="00C25F7C"/>
    <w:rsid w:val="00C36C14"/>
    <w:rsid w:val="00C62220"/>
    <w:rsid w:val="00C72012"/>
    <w:rsid w:val="00C726EC"/>
    <w:rsid w:val="00C72B96"/>
    <w:rsid w:val="00C7748F"/>
    <w:rsid w:val="00CB0FEB"/>
    <w:rsid w:val="00CD67B7"/>
    <w:rsid w:val="00CE6596"/>
    <w:rsid w:val="00D105CD"/>
    <w:rsid w:val="00D1150E"/>
    <w:rsid w:val="00D137D9"/>
    <w:rsid w:val="00D30D39"/>
    <w:rsid w:val="00D317E6"/>
    <w:rsid w:val="00D36146"/>
    <w:rsid w:val="00D4362C"/>
    <w:rsid w:val="00D455D3"/>
    <w:rsid w:val="00D4664F"/>
    <w:rsid w:val="00D81E7C"/>
    <w:rsid w:val="00D95991"/>
    <w:rsid w:val="00DB0033"/>
    <w:rsid w:val="00DD6D1C"/>
    <w:rsid w:val="00DF2EF3"/>
    <w:rsid w:val="00E0197C"/>
    <w:rsid w:val="00E03537"/>
    <w:rsid w:val="00E05551"/>
    <w:rsid w:val="00E06D27"/>
    <w:rsid w:val="00E1261D"/>
    <w:rsid w:val="00E22F8E"/>
    <w:rsid w:val="00E23FB8"/>
    <w:rsid w:val="00E337B5"/>
    <w:rsid w:val="00E33F5E"/>
    <w:rsid w:val="00E60646"/>
    <w:rsid w:val="00E66FA5"/>
    <w:rsid w:val="00E74218"/>
    <w:rsid w:val="00E754E7"/>
    <w:rsid w:val="00E83930"/>
    <w:rsid w:val="00EB4781"/>
    <w:rsid w:val="00EB6868"/>
    <w:rsid w:val="00ED1F23"/>
    <w:rsid w:val="00ED3D4F"/>
    <w:rsid w:val="00ED63B7"/>
    <w:rsid w:val="00EE2A15"/>
    <w:rsid w:val="00EF7110"/>
    <w:rsid w:val="00F004AE"/>
    <w:rsid w:val="00F06BA7"/>
    <w:rsid w:val="00F10B91"/>
    <w:rsid w:val="00F149EF"/>
    <w:rsid w:val="00F373CC"/>
    <w:rsid w:val="00F51CD3"/>
    <w:rsid w:val="00F53C1F"/>
    <w:rsid w:val="00F57378"/>
    <w:rsid w:val="00F82C75"/>
    <w:rsid w:val="00FA178E"/>
    <w:rsid w:val="00FA19DF"/>
    <w:rsid w:val="00FB2F4B"/>
    <w:rsid w:val="00FB55A0"/>
    <w:rsid w:val="00FB6DAD"/>
    <w:rsid w:val="00FC32A0"/>
    <w:rsid w:val="00FC7473"/>
    <w:rsid w:val="00FD5142"/>
    <w:rsid w:val="00FD6928"/>
    <w:rsid w:val="00FE2C7C"/>
    <w:rsid w:val="00FE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01720D"/>
  <w14:defaultImageDpi w14:val="330"/>
  <w15:docId w15:val="{3AD92969-4447-4EEB-B16A-7BD71B9D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0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15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1"/>
    <w:basedOn w:val="TableNormal"/>
    <w:uiPriority w:val="99"/>
    <w:rsid w:val="00595E8E"/>
    <w:rPr>
      <w:rFonts w:asciiTheme="majorHAnsi" w:hAnsiTheme="maj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8FFFC"/>
      <w:vAlign w:val="center"/>
    </w:tcPr>
    <w:tblStylePr w:type="lastRow">
      <w:rPr>
        <w:rFonts w:asciiTheme="majorHAnsi" w:hAnsiTheme="majorHAnsi"/>
      </w:rPr>
    </w:tblStylePr>
  </w:style>
  <w:style w:type="table" w:customStyle="1" w:styleId="Teal1">
    <w:name w:val="Teal 1"/>
    <w:basedOn w:val="TableNormal"/>
    <w:uiPriority w:val="99"/>
    <w:rsid w:val="00595E8E"/>
    <w:rPr>
      <w:sz w:val="20"/>
      <w:szCs w:val="20"/>
      <w:lang w:eastAsia="ja-JP"/>
    </w:rPr>
    <w:tblPr/>
    <w:tblStylePr w:type="lastRow">
      <w:pPr>
        <w:jc w:val="left"/>
      </w:pPr>
      <w:rPr>
        <w:rFonts w:asciiTheme="majorHAnsi" w:hAnsiTheme="majorHAnsi"/>
      </w:rPr>
      <w:tblPr/>
      <w:tcPr>
        <w:tcBorders>
          <w:top w:val="nil"/>
          <w:left w:val="nil"/>
          <w:bottom w:val="nil"/>
          <w:right w:val="nil"/>
          <w:insideH w:val="nil"/>
          <w:insideV w:val="nil"/>
        </w:tcBorders>
        <w:shd w:val="clear" w:color="auto" w:fill="E8FFFC"/>
        <w:vAlign w:val="center"/>
      </w:tcPr>
    </w:tblStylePr>
  </w:style>
  <w:style w:type="table" w:customStyle="1" w:styleId="Table10">
    <w:name w:val="Table10"/>
    <w:basedOn w:val="TableNormal"/>
    <w:uiPriority w:val="99"/>
    <w:rsid w:val="00595E8E"/>
    <w:rPr>
      <w:sz w:val="20"/>
      <w:szCs w:val="20"/>
      <w:lang w:eastAsia="ja-JP"/>
    </w:rPr>
    <w:tblPr/>
    <w:tblStylePr w:type="lastRow">
      <w:pPr>
        <w:jc w:val="left"/>
      </w:pPr>
      <w:rPr>
        <w:rFonts w:asciiTheme="majorHAnsi" w:hAnsiTheme="majorHAnsi"/>
      </w:rPr>
      <w:tblPr/>
      <w:tcPr>
        <w:shd w:val="clear" w:color="auto" w:fill="E8FFFC"/>
        <w:vAlign w:val="center"/>
      </w:tcPr>
    </w:tblStylePr>
  </w:style>
  <w:style w:type="table" w:customStyle="1" w:styleId="Table20">
    <w:name w:val="Table20"/>
    <w:basedOn w:val="TableNormal"/>
    <w:uiPriority w:val="99"/>
    <w:rsid w:val="005567CD"/>
    <w:rPr>
      <w:sz w:val="20"/>
      <w:szCs w:val="20"/>
      <w:lang w:eastAsia="ja-JP"/>
    </w:rPr>
    <w:tblPr/>
    <w:tblStylePr w:type="lastRow">
      <w:pPr>
        <w:jc w:val="left"/>
      </w:pPr>
      <w:rPr>
        <w:rFonts w:asciiTheme="majorHAnsi" w:hAnsiTheme="majorHAnsi"/>
      </w:rPr>
      <w:tblPr/>
      <w:tcPr>
        <w:shd w:val="clear" w:color="auto" w:fill="E6FFF4"/>
        <w:vAlign w:val="center"/>
      </w:tcPr>
    </w:tblStylePr>
  </w:style>
  <w:style w:type="paragraph" w:styleId="ListParagraph">
    <w:name w:val="List Paragraph"/>
    <w:basedOn w:val="Normal"/>
    <w:uiPriority w:val="34"/>
    <w:qFormat/>
    <w:rsid w:val="00565D02"/>
    <w:pPr>
      <w:ind w:left="720"/>
      <w:contextualSpacing/>
    </w:pPr>
  </w:style>
  <w:style w:type="paragraph" w:styleId="FootnoteText">
    <w:name w:val="footnote text"/>
    <w:basedOn w:val="Normal"/>
    <w:link w:val="FootnoteTextChar"/>
    <w:uiPriority w:val="99"/>
    <w:unhideWhenUsed/>
    <w:qFormat/>
    <w:rsid w:val="00252B91"/>
  </w:style>
  <w:style w:type="character" w:customStyle="1" w:styleId="FootnoteTextChar">
    <w:name w:val="Footnote Text Char"/>
    <w:basedOn w:val="DefaultParagraphFont"/>
    <w:link w:val="FootnoteText"/>
    <w:uiPriority w:val="99"/>
    <w:rsid w:val="00252B91"/>
  </w:style>
  <w:style w:type="character" w:styleId="FootnoteReference">
    <w:name w:val="footnote reference"/>
    <w:basedOn w:val="DefaultParagraphFont"/>
    <w:uiPriority w:val="99"/>
    <w:unhideWhenUsed/>
    <w:rsid w:val="00252B91"/>
    <w:rPr>
      <w:vertAlign w:val="superscript"/>
    </w:rPr>
  </w:style>
  <w:style w:type="character" w:styleId="Hyperlink">
    <w:name w:val="Hyperlink"/>
    <w:basedOn w:val="DefaultParagraphFont"/>
    <w:uiPriority w:val="99"/>
    <w:unhideWhenUsed/>
    <w:rsid w:val="00252B91"/>
    <w:rPr>
      <w:color w:val="0000FF" w:themeColor="hyperlink"/>
      <w:u w:val="single"/>
    </w:rPr>
  </w:style>
  <w:style w:type="table" w:customStyle="1" w:styleId="TableGrid1">
    <w:name w:val="Table Grid1"/>
    <w:basedOn w:val="TableNormal"/>
    <w:next w:val="TableGrid"/>
    <w:rsid w:val="006C431A"/>
    <w:rPr>
      <w:rFonts w:ascii="Calibri" w:eastAsia="MS P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E7C"/>
    <w:rPr>
      <w:sz w:val="16"/>
      <w:szCs w:val="16"/>
    </w:rPr>
  </w:style>
  <w:style w:type="paragraph" w:styleId="CommentText">
    <w:name w:val="annotation text"/>
    <w:basedOn w:val="Normal"/>
    <w:link w:val="CommentTextChar"/>
    <w:uiPriority w:val="99"/>
    <w:semiHidden/>
    <w:unhideWhenUsed/>
    <w:rsid w:val="00D81E7C"/>
    <w:rPr>
      <w:sz w:val="20"/>
      <w:szCs w:val="20"/>
    </w:rPr>
  </w:style>
  <w:style w:type="character" w:customStyle="1" w:styleId="CommentTextChar">
    <w:name w:val="Comment Text Char"/>
    <w:basedOn w:val="DefaultParagraphFont"/>
    <w:link w:val="CommentText"/>
    <w:uiPriority w:val="99"/>
    <w:semiHidden/>
    <w:rsid w:val="00D81E7C"/>
    <w:rPr>
      <w:sz w:val="20"/>
      <w:szCs w:val="20"/>
    </w:rPr>
  </w:style>
  <w:style w:type="paragraph" w:styleId="CommentSubject">
    <w:name w:val="annotation subject"/>
    <w:basedOn w:val="CommentText"/>
    <w:next w:val="CommentText"/>
    <w:link w:val="CommentSubjectChar"/>
    <w:uiPriority w:val="99"/>
    <w:semiHidden/>
    <w:unhideWhenUsed/>
    <w:rsid w:val="00D81E7C"/>
    <w:rPr>
      <w:b/>
      <w:bCs/>
    </w:rPr>
  </w:style>
  <w:style w:type="character" w:customStyle="1" w:styleId="CommentSubjectChar">
    <w:name w:val="Comment Subject Char"/>
    <w:basedOn w:val="CommentTextChar"/>
    <w:link w:val="CommentSubject"/>
    <w:uiPriority w:val="99"/>
    <w:semiHidden/>
    <w:rsid w:val="00D81E7C"/>
    <w:rPr>
      <w:b/>
      <w:bCs/>
      <w:sz w:val="20"/>
      <w:szCs w:val="20"/>
    </w:rPr>
  </w:style>
  <w:style w:type="paragraph" w:styleId="BalloonText">
    <w:name w:val="Balloon Text"/>
    <w:basedOn w:val="Normal"/>
    <w:link w:val="BalloonTextChar"/>
    <w:uiPriority w:val="99"/>
    <w:semiHidden/>
    <w:unhideWhenUsed/>
    <w:rsid w:val="00D81E7C"/>
    <w:rPr>
      <w:rFonts w:ascii="Tahoma" w:hAnsi="Tahoma" w:cs="Tahoma"/>
      <w:sz w:val="16"/>
      <w:szCs w:val="16"/>
    </w:rPr>
  </w:style>
  <w:style w:type="character" w:customStyle="1" w:styleId="BalloonTextChar">
    <w:name w:val="Balloon Text Char"/>
    <w:basedOn w:val="DefaultParagraphFont"/>
    <w:link w:val="BalloonText"/>
    <w:uiPriority w:val="99"/>
    <w:semiHidden/>
    <w:rsid w:val="00D81E7C"/>
    <w:rPr>
      <w:rFonts w:ascii="Tahoma" w:hAnsi="Tahoma" w:cs="Tahoma"/>
      <w:sz w:val="16"/>
      <w:szCs w:val="16"/>
    </w:rPr>
  </w:style>
  <w:style w:type="character" w:styleId="FollowedHyperlink">
    <w:name w:val="FollowedHyperlink"/>
    <w:basedOn w:val="DefaultParagraphFont"/>
    <w:uiPriority w:val="99"/>
    <w:semiHidden/>
    <w:unhideWhenUsed/>
    <w:rsid w:val="00D81E7C"/>
    <w:rPr>
      <w:color w:val="800080" w:themeColor="followedHyperlink"/>
      <w:u w:val="single"/>
    </w:rPr>
  </w:style>
  <w:style w:type="paragraph" w:styleId="Header">
    <w:name w:val="header"/>
    <w:basedOn w:val="Normal"/>
    <w:link w:val="HeaderChar"/>
    <w:uiPriority w:val="99"/>
    <w:unhideWhenUsed/>
    <w:rsid w:val="000054EA"/>
    <w:pPr>
      <w:tabs>
        <w:tab w:val="center" w:pos="4320"/>
        <w:tab w:val="right" w:pos="8640"/>
      </w:tabs>
    </w:pPr>
  </w:style>
  <w:style w:type="character" w:customStyle="1" w:styleId="HeaderChar">
    <w:name w:val="Header Char"/>
    <w:basedOn w:val="DefaultParagraphFont"/>
    <w:link w:val="Header"/>
    <w:uiPriority w:val="99"/>
    <w:rsid w:val="000054EA"/>
  </w:style>
  <w:style w:type="paragraph" w:styleId="Footer">
    <w:name w:val="footer"/>
    <w:basedOn w:val="Normal"/>
    <w:link w:val="FooterChar"/>
    <w:uiPriority w:val="99"/>
    <w:unhideWhenUsed/>
    <w:rsid w:val="000054EA"/>
    <w:pPr>
      <w:tabs>
        <w:tab w:val="center" w:pos="4320"/>
        <w:tab w:val="right" w:pos="8640"/>
      </w:tabs>
    </w:pPr>
  </w:style>
  <w:style w:type="character" w:customStyle="1" w:styleId="FooterChar">
    <w:name w:val="Footer Char"/>
    <w:basedOn w:val="DefaultParagraphFont"/>
    <w:link w:val="Footer"/>
    <w:uiPriority w:val="99"/>
    <w:rsid w:val="000054EA"/>
  </w:style>
  <w:style w:type="character" w:styleId="PageNumber">
    <w:name w:val="page number"/>
    <w:basedOn w:val="DefaultParagraphFont"/>
    <w:uiPriority w:val="99"/>
    <w:semiHidden/>
    <w:unhideWhenUsed/>
    <w:rsid w:val="000054EA"/>
  </w:style>
  <w:style w:type="character" w:customStyle="1" w:styleId="Heading2Char">
    <w:name w:val="Heading 2 Char"/>
    <w:basedOn w:val="DefaultParagraphFont"/>
    <w:link w:val="Heading2"/>
    <w:uiPriority w:val="9"/>
    <w:rsid w:val="004E15E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62220"/>
    <w:pPr>
      <w:spacing w:before="100" w:beforeAutospacing="1" w:after="100" w:afterAutospacing="1"/>
    </w:pPr>
    <w:rPr>
      <w:rFonts w:ascii="Times New Roman" w:hAnsi="Times New Roman" w:cs="Times New Roman"/>
    </w:rPr>
  </w:style>
  <w:style w:type="table" w:styleId="MediumList2">
    <w:name w:val="Medium List 2"/>
    <w:basedOn w:val="TableNormal"/>
    <w:uiPriority w:val="66"/>
    <w:rsid w:val="00531C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53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31C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
    <w:name w:val="Medium List 1"/>
    <w:basedOn w:val="TableNormal"/>
    <w:uiPriority w:val="65"/>
    <w:rsid w:val="00531C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31C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4">
    <w:name w:val="Medium Shading 2 Accent 4"/>
    <w:basedOn w:val="TableNormal"/>
    <w:uiPriority w:val="64"/>
    <w:rsid w:val="00531C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31C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31C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31C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531C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531C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31C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31C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31C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31C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31C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31C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531C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531C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531C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5">
    <w:name w:val="Light List Accent 5"/>
    <w:basedOn w:val="TableNormal"/>
    <w:uiPriority w:val="61"/>
    <w:rsid w:val="00531C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531C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531C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531C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3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531C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531C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3">
    <w:name w:val="Medium Grid 3 Accent 3"/>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4">
    <w:name w:val="Medium Grid 3 Accent 4"/>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31C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
    <w:name w:val="Colorful Shading"/>
    <w:basedOn w:val="TableNormal"/>
    <w:uiPriority w:val="71"/>
    <w:rsid w:val="00531C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31C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531C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1">
    <w:name w:val="Medium Grid 1"/>
    <w:basedOn w:val="TableNormal"/>
    <w:uiPriority w:val="67"/>
    <w:rsid w:val="00531C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531C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531C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531C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531C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31C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31C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31C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8F5A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F5A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8F5A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6">
    <w:name w:val="Medium Shading 2 Accent 6"/>
    <w:basedOn w:val="TableNormal"/>
    <w:uiPriority w:val="64"/>
    <w:rsid w:val="008F5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F5A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8F5A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D48B5"/>
  </w:style>
  <w:style w:type="character" w:customStyle="1" w:styleId="Heading1Char">
    <w:name w:val="Heading 1 Char"/>
    <w:basedOn w:val="DefaultParagraphFont"/>
    <w:link w:val="Heading1"/>
    <w:uiPriority w:val="9"/>
    <w:rsid w:val="002510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502">
      <w:bodyDiv w:val="1"/>
      <w:marLeft w:val="0"/>
      <w:marRight w:val="0"/>
      <w:marTop w:val="0"/>
      <w:marBottom w:val="0"/>
      <w:divBdr>
        <w:top w:val="none" w:sz="0" w:space="0" w:color="auto"/>
        <w:left w:val="none" w:sz="0" w:space="0" w:color="auto"/>
        <w:bottom w:val="none" w:sz="0" w:space="0" w:color="auto"/>
        <w:right w:val="none" w:sz="0" w:space="0" w:color="auto"/>
      </w:divBdr>
    </w:div>
    <w:div w:id="272711264">
      <w:bodyDiv w:val="1"/>
      <w:marLeft w:val="0"/>
      <w:marRight w:val="0"/>
      <w:marTop w:val="0"/>
      <w:marBottom w:val="0"/>
      <w:divBdr>
        <w:top w:val="none" w:sz="0" w:space="0" w:color="auto"/>
        <w:left w:val="none" w:sz="0" w:space="0" w:color="auto"/>
        <w:bottom w:val="none" w:sz="0" w:space="0" w:color="auto"/>
        <w:right w:val="none" w:sz="0" w:space="0" w:color="auto"/>
      </w:divBdr>
    </w:div>
    <w:div w:id="762993204">
      <w:bodyDiv w:val="1"/>
      <w:marLeft w:val="0"/>
      <w:marRight w:val="0"/>
      <w:marTop w:val="0"/>
      <w:marBottom w:val="0"/>
      <w:divBdr>
        <w:top w:val="none" w:sz="0" w:space="0" w:color="auto"/>
        <w:left w:val="none" w:sz="0" w:space="0" w:color="auto"/>
        <w:bottom w:val="none" w:sz="0" w:space="0" w:color="auto"/>
        <w:right w:val="none" w:sz="0" w:space="0" w:color="auto"/>
      </w:divBdr>
    </w:div>
    <w:div w:id="1303775700">
      <w:bodyDiv w:val="1"/>
      <w:marLeft w:val="0"/>
      <w:marRight w:val="0"/>
      <w:marTop w:val="0"/>
      <w:marBottom w:val="0"/>
      <w:divBdr>
        <w:top w:val="none" w:sz="0" w:space="0" w:color="auto"/>
        <w:left w:val="none" w:sz="0" w:space="0" w:color="auto"/>
        <w:bottom w:val="none" w:sz="0" w:space="0" w:color="auto"/>
        <w:right w:val="none" w:sz="0" w:space="0" w:color="auto"/>
      </w:divBdr>
    </w:div>
    <w:div w:id="200974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B0900CC553F42BEA1C226269E03D9" ma:contentTypeVersion="7" ma:contentTypeDescription="Create a new document." ma:contentTypeScope="" ma:versionID="dc21d2f16b9423286a83fb14e2229731">
  <xsd:schema xmlns:xsd="http://www.w3.org/2001/XMLSchema" xmlns:xs="http://www.w3.org/2001/XMLSchema" xmlns:p="http://schemas.microsoft.com/office/2006/metadata/properties" xmlns:ns3="09246236-e6c9-476d-8015-7fd95da63caf" xmlns:ns4="fbf4a2bd-c1be-406a-b77c-74b7ee961d02" targetNamespace="http://schemas.microsoft.com/office/2006/metadata/properties" ma:root="true" ma:fieldsID="970afdc3559c3b91095febb664405eec" ns3:_="" ns4:_="">
    <xsd:import namespace="09246236-e6c9-476d-8015-7fd95da63caf"/>
    <xsd:import namespace="fbf4a2bd-c1be-406a-b77c-74b7ee961d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46236-e6c9-476d-8015-7fd95da63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4a2bd-c1be-406a-b77c-74b7ee961d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7801-F714-47AE-AAF7-CED614606195}">
  <ds:schemaRefs>
    <ds:schemaRef ds:uri="http://schemas.microsoft.com/sharepoint/v3/contenttype/forms"/>
  </ds:schemaRefs>
</ds:datastoreItem>
</file>

<file path=customXml/itemProps2.xml><?xml version="1.0" encoding="utf-8"?>
<ds:datastoreItem xmlns:ds="http://schemas.openxmlformats.org/officeDocument/2006/customXml" ds:itemID="{AA2DA944-C4CC-4CB9-934D-37AADD4D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46236-e6c9-476d-8015-7fd95da63caf"/>
    <ds:schemaRef ds:uri="fbf4a2bd-c1be-406a-b77c-74b7ee96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C0E26-F35A-4C0F-BA37-C8D2129D0B58}">
  <ds:schemaRefs>
    <ds:schemaRef ds:uri="http://purl.org/dc/terms/"/>
    <ds:schemaRef ds:uri="http://schemas.openxmlformats.org/package/2006/metadata/core-properties"/>
    <ds:schemaRef ds:uri="http://purl.org/dc/dcmitype/"/>
    <ds:schemaRef ds:uri="http://schemas.microsoft.com/office/2006/documentManagement/types"/>
    <ds:schemaRef ds:uri="fbf4a2bd-c1be-406a-b77c-74b7ee961d02"/>
    <ds:schemaRef ds:uri="http://purl.org/dc/elements/1.1/"/>
    <ds:schemaRef ds:uri="http://schemas.microsoft.com/office/2006/metadata/properties"/>
    <ds:schemaRef ds:uri="http://schemas.microsoft.com/office/infopath/2007/PartnerControls"/>
    <ds:schemaRef ds:uri="09246236-e6c9-476d-8015-7fd95da63caf"/>
    <ds:schemaRef ds:uri="http://www.w3.org/XML/1998/namespace"/>
  </ds:schemaRefs>
</ds:datastoreItem>
</file>

<file path=customXml/itemProps4.xml><?xml version="1.0" encoding="utf-8"?>
<ds:datastoreItem xmlns:ds="http://schemas.openxmlformats.org/officeDocument/2006/customXml" ds:itemID="{2F4108FA-3BE8-431D-AB64-9694549A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Keyes, Fox &amp; Wiedman</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Kelly</dc:creator>
  <cp:lastModifiedBy>Sweeney, Rebecca M (DPS)</cp:lastModifiedBy>
  <cp:revision>2</cp:revision>
  <cp:lastPrinted>2019-04-17T12:20:00Z</cp:lastPrinted>
  <dcterms:created xsi:type="dcterms:W3CDTF">2020-12-30T17:21:00Z</dcterms:created>
  <dcterms:modified xsi:type="dcterms:W3CDTF">2020-12-30T17:21:00Z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0x010100045B0900CC553F42BEA1C226269E03D9</vt:lpwstr>
  </property>
</Properties>
</file>